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DB" w:rsidRPr="00891495" w:rsidRDefault="004A5EDB" w:rsidP="006255C4">
      <w:pPr>
        <w:jc w:val="center"/>
        <w:rPr>
          <w:rFonts w:asciiTheme="majorHAnsi" w:hAnsiTheme="majorHAnsi" w:cstheme="majorHAnsi"/>
          <w:sz w:val="18"/>
        </w:rPr>
      </w:pPr>
    </w:p>
    <w:p w:rsidR="004A5EDB" w:rsidRPr="00891495" w:rsidRDefault="00AC4495" w:rsidP="005E170C">
      <w:pPr>
        <w:pStyle w:val="Title"/>
        <w:rPr>
          <w:sz w:val="36"/>
          <w:szCs w:val="52"/>
        </w:rPr>
      </w:pPr>
      <w:r w:rsidRPr="00891495">
        <w:rPr>
          <w:sz w:val="36"/>
          <w:szCs w:val="52"/>
        </w:rPr>
        <w:t>First</w:t>
      </w:r>
      <w:r w:rsidR="004A5EDB" w:rsidRPr="00891495">
        <w:rPr>
          <w:sz w:val="36"/>
          <w:szCs w:val="52"/>
        </w:rPr>
        <w:t xml:space="preserve"> </w:t>
      </w:r>
      <w:r w:rsidR="00FE2978" w:rsidRPr="00891495">
        <w:rPr>
          <w:sz w:val="36"/>
          <w:szCs w:val="52"/>
        </w:rPr>
        <w:t xml:space="preserve">solar </w:t>
      </w:r>
      <w:r w:rsidRPr="00891495">
        <w:rPr>
          <w:sz w:val="36"/>
          <w:szCs w:val="52"/>
        </w:rPr>
        <w:t>h</w:t>
      </w:r>
      <w:r w:rsidR="0088483F" w:rsidRPr="00891495">
        <w:rPr>
          <w:sz w:val="36"/>
          <w:szCs w:val="52"/>
        </w:rPr>
        <w:t>ydrogen storage</w:t>
      </w:r>
      <w:r w:rsidRPr="00891495">
        <w:rPr>
          <w:sz w:val="36"/>
          <w:szCs w:val="52"/>
        </w:rPr>
        <w:t xml:space="preserve"> in </w:t>
      </w:r>
      <w:r w:rsidR="00FE2978" w:rsidRPr="00891495">
        <w:rPr>
          <w:sz w:val="36"/>
          <w:szCs w:val="52"/>
        </w:rPr>
        <w:t xml:space="preserve">a </w:t>
      </w:r>
      <w:r w:rsidR="005D2D30" w:rsidRPr="00891495">
        <w:rPr>
          <w:sz w:val="36"/>
          <w:szCs w:val="52"/>
        </w:rPr>
        <w:t>private</w:t>
      </w:r>
      <w:r w:rsidR="00FE2978" w:rsidRPr="00891495">
        <w:rPr>
          <w:sz w:val="36"/>
          <w:szCs w:val="52"/>
        </w:rPr>
        <w:t xml:space="preserve"> </w:t>
      </w:r>
      <w:r w:rsidRPr="00891495">
        <w:rPr>
          <w:sz w:val="36"/>
          <w:szCs w:val="52"/>
        </w:rPr>
        <w:t xml:space="preserve">building in Western </w:t>
      </w:r>
      <w:proofErr w:type="gramStart"/>
      <w:r w:rsidRPr="00891495">
        <w:rPr>
          <w:sz w:val="36"/>
          <w:szCs w:val="52"/>
        </w:rPr>
        <w:t>Switzerland</w:t>
      </w:r>
      <w:r w:rsidR="00E42F39" w:rsidRPr="00891495">
        <w:rPr>
          <w:sz w:val="36"/>
          <w:szCs w:val="52"/>
        </w:rPr>
        <w:t xml:space="preserve"> :</w:t>
      </w:r>
      <w:proofErr w:type="gramEnd"/>
      <w:r w:rsidR="00E42F39" w:rsidRPr="00891495">
        <w:rPr>
          <w:sz w:val="36"/>
          <w:szCs w:val="52"/>
        </w:rPr>
        <w:t xml:space="preserve"> </w:t>
      </w:r>
      <w:r w:rsidR="00874BA2" w:rsidRPr="00891495">
        <w:rPr>
          <w:sz w:val="36"/>
          <w:szCs w:val="52"/>
        </w:rPr>
        <w:t>building</w:t>
      </w:r>
      <w:r w:rsidR="00E42F39" w:rsidRPr="00891495">
        <w:rPr>
          <w:sz w:val="36"/>
          <w:szCs w:val="52"/>
        </w:rPr>
        <w:t xml:space="preserve"> energy analysis and </w:t>
      </w:r>
      <w:r w:rsidR="00200989" w:rsidRPr="00891495">
        <w:rPr>
          <w:sz w:val="36"/>
          <w:szCs w:val="52"/>
        </w:rPr>
        <w:t>schematic</w:t>
      </w:r>
      <w:r w:rsidR="004B495A" w:rsidRPr="00891495">
        <w:rPr>
          <w:sz w:val="36"/>
          <w:szCs w:val="52"/>
        </w:rPr>
        <w:t xml:space="preserve"> </w:t>
      </w:r>
      <w:r w:rsidR="00E42F39" w:rsidRPr="00891495">
        <w:rPr>
          <w:sz w:val="36"/>
          <w:szCs w:val="52"/>
        </w:rPr>
        <w:t>design</w:t>
      </w:r>
    </w:p>
    <w:p w:rsidR="005E170C" w:rsidRPr="005E170C" w:rsidRDefault="005E170C" w:rsidP="005E170C"/>
    <w:p w:rsidR="00F95BED" w:rsidRPr="00D86548" w:rsidRDefault="00F95BED" w:rsidP="004A5EDB">
      <w:pPr>
        <w:jc w:val="center"/>
        <w:rPr>
          <w:sz w:val="24"/>
        </w:rPr>
      </w:pPr>
    </w:p>
    <w:p w:rsidR="00F95BED" w:rsidRDefault="00B32760" w:rsidP="004A5EDB">
      <w:pPr>
        <w:jc w:val="center"/>
        <w:rPr>
          <w:sz w:val="24"/>
        </w:rPr>
      </w:pPr>
      <w:r>
        <w:rPr>
          <w:b/>
          <w:sz w:val="24"/>
        </w:rPr>
        <w:t>TECPHY</w:t>
      </w:r>
      <w:r w:rsidR="00B24DBA" w:rsidRPr="00D86548">
        <w:rPr>
          <w:sz w:val="24"/>
        </w:rPr>
        <w:t xml:space="preserve">, </w:t>
      </w:r>
      <w:proofErr w:type="spellStart"/>
      <w:r w:rsidR="00B24DBA" w:rsidRPr="00D86548">
        <w:rPr>
          <w:sz w:val="24"/>
        </w:rPr>
        <w:t>Cleantech</w:t>
      </w:r>
      <w:proofErr w:type="spellEnd"/>
      <w:r w:rsidR="00B24DBA" w:rsidRPr="00D86548">
        <w:rPr>
          <w:sz w:val="24"/>
        </w:rPr>
        <w:t xml:space="preserve"> and building consulting</w:t>
      </w:r>
    </w:p>
    <w:p w:rsidR="00B32760" w:rsidRPr="00D86548" w:rsidRDefault="00B32760" w:rsidP="004A5EDB">
      <w:pPr>
        <w:jc w:val="center"/>
        <w:rPr>
          <w:sz w:val="24"/>
        </w:rPr>
      </w:pPr>
      <w:r>
        <w:rPr>
          <w:sz w:val="24"/>
        </w:rPr>
        <w:t>www.tecphy.ch</w:t>
      </w:r>
    </w:p>
    <w:p w:rsidR="004A5EDB" w:rsidRDefault="00B24DBA" w:rsidP="004A5EDB">
      <w:pPr>
        <w:jc w:val="center"/>
      </w:pPr>
      <w:r>
        <w:t xml:space="preserve"> </w:t>
      </w:r>
    </w:p>
    <w:p w:rsidR="00F95BED" w:rsidRPr="0072094B" w:rsidRDefault="00F95BED" w:rsidP="00F95B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CH"/>
        </w:rPr>
      </w:pPr>
      <w:proofErr w:type="gramStart"/>
      <w:r w:rsidRPr="0072094B">
        <w:rPr>
          <w:rFonts w:ascii="Calibri" w:eastAsia="Times New Roman" w:hAnsi="Calibri" w:cs="Times New Roman"/>
          <w:b/>
          <w:sz w:val="24"/>
          <w:szCs w:val="24"/>
          <w:lang w:eastAsia="fr-CH"/>
        </w:rPr>
        <w:t>Author :</w:t>
      </w:r>
      <w:proofErr w:type="gramEnd"/>
      <w:r w:rsidRPr="0072094B">
        <w:rPr>
          <w:rFonts w:ascii="Calibri" w:eastAsia="Times New Roman" w:hAnsi="Calibri" w:cs="Times New Roman"/>
          <w:b/>
          <w:sz w:val="24"/>
          <w:szCs w:val="24"/>
          <w:lang w:eastAsia="fr-CH"/>
        </w:rPr>
        <w:t xml:space="preserve"> Philippe Couty</w:t>
      </w:r>
    </w:p>
    <w:p w:rsidR="00F95BED" w:rsidRDefault="00BB2D35" w:rsidP="00F95B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CH"/>
        </w:rPr>
      </w:pPr>
      <w:proofErr w:type="gramStart"/>
      <w:r>
        <w:rPr>
          <w:rFonts w:ascii="Calibri" w:eastAsia="Times New Roman" w:hAnsi="Calibri" w:cs="Times New Roman"/>
          <w:b/>
          <w:sz w:val="24"/>
          <w:szCs w:val="24"/>
          <w:lang w:eastAsia="fr-CH"/>
        </w:rPr>
        <w:t>Date :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  <w:lang w:eastAsia="fr-CH"/>
        </w:rPr>
        <w:t xml:space="preserve"> 29</w:t>
      </w:r>
      <w:r w:rsidR="00F95BED" w:rsidRPr="0072094B">
        <w:rPr>
          <w:rFonts w:ascii="Calibri" w:eastAsia="Times New Roman" w:hAnsi="Calibri" w:cs="Times New Roman"/>
          <w:b/>
          <w:sz w:val="24"/>
          <w:szCs w:val="24"/>
          <w:lang w:eastAsia="fr-CH"/>
        </w:rPr>
        <w:t>.01.2019</w:t>
      </w:r>
    </w:p>
    <w:p w:rsidR="00F40083" w:rsidRPr="0072094B" w:rsidRDefault="00F40083" w:rsidP="00F95B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CH"/>
        </w:rPr>
        <w:t xml:space="preserve">Submitted to CISBAT 2019 conference </w:t>
      </w:r>
      <w:r w:rsidRPr="00F40083">
        <w:rPr>
          <w:rFonts w:ascii="Calibri" w:eastAsia="Times New Roman" w:hAnsi="Calibri" w:cs="Times New Roman"/>
          <w:b/>
          <w:sz w:val="24"/>
          <w:szCs w:val="24"/>
          <w:lang w:eastAsia="fr-CH"/>
        </w:rPr>
        <w:t>https://cisbat.epfl.ch/</w:t>
      </w:r>
    </w:p>
    <w:p w:rsidR="00F95BED" w:rsidRPr="0072094B" w:rsidRDefault="00F95BED" w:rsidP="00F95B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CH"/>
        </w:rPr>
      </w:pPr>
    </w:p>
    <w:p w:rsidR="00F95BED" w:rsidRDefault="00F95BED" w:rsidP="00F95B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proofErr w:type="gramStart"/>
      <w:r w:rsidRPr="0072094B">
        <w:rPr>
          <w:rFonts w:ascii="Calibri" w:eastAsia="Times New Roman" w:hAnsi="Calibri" w:cs="Times New Roman"/>
          <w:b/>
          <w:sz w:val="24"/>
          <w:szCs w:val="24"/>
          <w:lang w:eastAsia="fr-CH"/>
        </w:rPr>
        <w:t>Keywords :</w:t>
      </w:r>
      <w:proofErr w:type="gramEnd"/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</w:t>
      </w:r>
      <w:r w:rsidR="00BB2D35">
        <w:rPr>
          <w:rFonts w:ascii="Calibri" w:eastAsia="Times New Roman" w:hAnsi="Calibri" w:cs="Times New Roman"/>
          <w:sz w:val="24"/>
          <w:szCs w:val="24"/>
          <w:lang w:eastAsia="fr-CH"/>
        </w:rPr>
        <w:t xml:space="preserve">Energy analysis, 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PV, self-sufficiency, seasonal storage system, decentralized energy, </w:t>
      </w:r>
      <w:r w:rsidR="00D86548"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Solar 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>hydrogen storage, hydrogen electrolysi</w:t>
      </w:r>
      <w:r w:rsidR="00BB2D35">
        <w:rPr>
          <w:rFonts w:ascii="Calibri" w:eastAsia="Times New Roman" w:hAnsi="Calibri" w:cs="Times New Roman"/>
          <w:sz w:val="24"/>
          <w:szCs w:val="24"/>
          <w:lang w:eastAsia="fr-CH"/>
        </w:rPr>
        <w:t xml:space="preserve">s, fuel cell, electric mobility, swimming pool, </w:t>
      </w:r>
      <w:proofErr w:type="spellStart"/>
      <w:r w:rsidR="00BB2D35">
        <w:rPr>
          <w:rFonts w:ascii="Calibri" w:eastAsia="Times New Roman" w:hAnsi="Calibri" w:cs="Times New Roman"/>
          <w:sz w:val="24"/>
          <w:szCs w:val="24"/>
          <w:lang w:eastAsia="fr-CH"/>
        </w:rPr>
        <w:t>Polysun</w:t>
      </w:r>
      <w:proofErr w:type="spellEnd"/>
    </w:p>
    <w:p w:rsidR="00C416DC" w:rsidRDefault="00C416DC" w:rsidP="00F95B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</w:p>
    <w:p w:rsidR="00C416DC" w:rsidRDefault="006C1F19" w:rsidP="00F95BE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fr-CH"/>
        </w:rPr>
        <w:t>Engineering</w:t>
      </w:r>
      <w:r w:rsidR="00C416DC">
        <w:rPr>
          <w:rFonts w:ascii="Calibri" w:eastAsia="Times New Roman" w:hAnsi="Calibri" w:cs="Times New Roman"/>
          <w:b/>
          <w:sz w:val="24"/>
          <w:szCs w:val="24"/>
          <w:lang w:eastAsia="fr-CH"/>
        </w:rPr>
        <w:t xml:space="preserve"> </w:t>
      </w:r>
      <w:r w:rsidR="00C416DC" w:rsidRPr="00C416DC">
        <w:rPr>
          <w:rFonts w:ascii="Calibri" w:eastAsia="Times New Roman" w:hAnsi="Calibri" w:cs="Times New Roman"/>
          <w:b/>
          <w:sz w:val="24"/>
          <w:szCs w:val="24"/>
          <w:lang w:eastAsia="fr-CH"/>
        </w:rPr>
        <w:t>Services</w:t>
      </w:r>
      <w:r w:rsidR="00C416DC">
        <w:rPr>
          <w:rFonts w:ascii="Calibri" w:eastAsia="Times New Roman" w:hAnsi="Calibri" w:cs="Times New Roman"/>
          <w:b/>
          <w:sz w:val="24"/>
          <w:szCs w:val="24"/>
          <w:lang w:eastAsia="fr-CH"/>
        </w:rPr>
        <w:t>:</w:t>
      </w:r>
    </w:p>
    <w:p w:rsidR="004D111A" w:rsidRDefault="00C416D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C416DC">
        <w:rPr>
          <w:rFonts w:ascii="Calibri" w:eastAsia="Times New Roman" w:hAnsi="Calibri" w:cs="Times New Roman"/>
          <w:sz w:val="24"/>
          <w:szCs w:val="24"/>
          <w:lang w:eastAsia="fr-CH"/>
        </w:rPr>
        <w:t>Building</w:t>
      </w:r>
      <w:r>
        <w:rPr>
          <w:rFonts w:ascii="Calibri" w:eastAsia="Times New Roman" w:hAnsi="Calibri" w:cs="Times New Roman"/>
          <w:sz w:val="24"/>
          <w:szCs w:val="24"/>
          <w:lang w:eastAsia="fr-CH"/>
        </w:rPr>
        <w:t xml:space="preserve"> energy and building systems</w:t>
      </w:r>
      <w:r w:rsidRPr="00C416DC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</w:t>
      </w:r>
    </w:p>
    <w:p w:rsidR="00C416DC" w:rsidRPr="00C416DC" w:rsidRDefault="00A946C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eastAsia="fr-CH"/>
        </w:rPr>
        <w:t>Polysun</w:t>
      </w:r>
      <w:proofErr w:type="spellEnd"/>
      <w:r w:rsidR="00F508B6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</w:t>
      </w:r>
      <w:r w:rsidR="004D111A">
        <w:rPr>
          <w:rFonts w:ascii="Calibri" w:eastAsia="Times New Roman" w:hAnsi="Calibri" w:cs="Times New Roman"/>
          <w:sz w:val="24"/>
          <w:szCs w:val="24"/>
          <w:lang w:eastAsia="fr-CH"/>
        </w:rPr>
        <w:t>Simulation</w:t>
      </w:r>
      <w:r>
        <w:rPr>
          <w:rFonts w:ascii="Calibri" w:eastAsia="Times New Roman" w:hAnsi="Calibri" w:cs="Times New Roman"/>
          <w:sz w:val="24"/>
          <w:szCs w:val="24"/>
          <w:lang w:eastAsia="fr-CH"/>
        </w:rPr>
        <w:t>s</w:t>
      </w:r>
    </w:p>
    <w:p w:rsidR="00C416DC" w:rsidRPr="00C416DC" w:rsidRDefault="00C416D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C416DC">
        <w:rPr>
          <w:rFonts w:ascii="Calibri" w:eastAsia="Times New Roman" w:hAnsi="Calibri" w:cs="Times New Roman"/>
          <w:sz w:val="24"/>
          <w:szCs w:val="24"/>
          <w:lang w:eastAsia="fr-CH"/>
        </w:rPr>
        <w:t>Schematic design solar hydrogen st</w:t>
      </w:r>
      <w:r>
        <w:rPr>
          <w:rFonts w:ascii="Calibri" w:eastAsia="Times New Roman" w:hAnsi="Calibri" w:cs="Times New Roman"/>
          <w:sz w:val="24"/>
          <w:szCs w:val="24"/>
          <w:lang w:eastAsia="fr-CH"/>
        </w:rPr>
        <w:t xml:space="preserve">orage </w:t>
      </w:r>
    </w:p>
    <w:p w:rsidR="00C416DC" w:rsidRPr="00C416DC" w:rsidRDefault="00C416D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C416DC">
        <w:rPr>
          <w:rFonts w:ascii="Calibri" w:eastAsia="Times New Roman" w:hAnsi="Calibri" w:cs="Times New Roman"/>
          <w:sz w:val="24"/>
          <w:szCs w:val="24"/>
          <w:lang w:eastAsia="fr-CH"/>
        </w:rPr>
        <w:t>Development design</w:t>
      </w:r>
    </w:p>
    <w:p w:rsidR="00C416DC" w:rsidRPr="00C416DC" w:rsidRDefault="00C416D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C416DC">
        <w:rPr>
          <w:rFonts w:ascii="Calibri" w:eastAsia="Times New Roman" w:hAnsi="Calibri" w:cs="Times New Roman"/>
          <w:sz w:val="24"/>
          <w:szCs w:val="24"/>
          <w:lang w:eastAsia="fr-CH"/>
        </w:rPr>
        <w:t>Purchasing equipment’s</w:t>
      </w:r>
    </w:p>
    <w:p w:rsidR="00C416DC" w:rsidRPr="00C416DC" w:rsidRDefault="00C416D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C416DC">
        <w:rPr>
          <w:rFonts w:ascii="Calibri" w:eastAsia="Times New Roman" w:hAnsi="Calibri" w:cs="Times New Roman"/>
          <w:sz w:val="24"/>
          <w:szCs w:val="24"/>
          <w:lang w:eastAsia="fr-CH"/>
        </w:rPr>
        <w:t>Installation and commissioning</w:t>
      </w:r>
    </w:p>
    <w:p w:rsidR="00C416DC" w:rsidRDefault="00C416D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C416DC">
        <w:rPr>
          <w:rFonts w:ascii="Calibri" w:eastAsia="Times New Roman" w:hAnsi="Calibri" w:cs="Times New Roman"/>
          <w:sz w:val="24"/>
          <w:szCs w:val="24"/>
          <w:lang w:eastAsia="fr-CH"/>
        </w:rPr>
        <w:t>Acceptance tests</w:t>
      </w:r>
    </w:p>
    <w:p w:rsidR="00C416DC" w:rsidRDefault="00C416DC" w:rsidP="00C416DC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CH"/>
        </w:rPr>
      </w:pPr>
      <w:r>
        <w:rPr>
          <w:rFonts w:ascii="Calibri" w:eastAsia="Times New Roman" w:hAnsi="Calibri" w:cs="Times New Roman"/>
          <w:sz w:val="24"/>
          <w:szCs w:val="24"/>
          <w:lang w:eastAsia="fr-CH"/>
        </w:rPr>
        <w:t>Building systems optimization and monitoring</w:t>
      </w:r>
    </w:p>
    <w:p w:rsidR="007C5646" w:rsidRDefault="007C5646" w:rsidP="00874BA2">
      <w:pPr>
        <w:jc w:val="both"/>
      </w:pPr>
    </w:p>
    <w:p w:rsidR="007C5646" w:rsidRDefault="007C5646" w:rsidP="007C5646">
      <w:pPr>
        <w:pStyle w:val="Heading1"/>
      </w:pPr>
      <w:r>
        <w:t xml:space="preserve">Solar </w:t>
      </w:r>
      <w:proofErr w:type="spellStart"/>
      <w:r>
        <w:t>Hydrogen</w:t>
      </w:r>
      <w:proofErr w:type="spellEnd"/>
      <w:r>
        <w:t xml:space="preserve"> for buildings</w:t>
      </w:r>
    </w:p>
    <w:p w:rsidR="007C5646" w:rsidRPr="00A946CC" w:rsidRDefault="00200989" w:rsidP="00A946C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>Buildings have a great potential to produce their own electricity thanks t</w:t>
      </w:r>
      <w:r w:rsidR="005629BD"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o affordable photovoltaics and 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available area roofs and facades. To be self-sufficient over the year, the electricity converted to hydrogen by electrolysis during the sunny season can be re-used with the help of fuel cells during the </w:t>
      </w:r>
      <w:r w:rsidR="00573BFB">
        <w:rPr>
          <w:rFonts w:ascii="Calibri" w:eastAsia="Times New Roman" w:hAnsi="Calibri" w:cs="Times New Roman"/>
          <w:sz w:val="24"/>
          <w:szCs w:val="24"/>
          <w:lang w:eastAsia="fr-CH"/>
        </w:rPr>
        <w:t>winter season.</w:t>
      </w:r>
      <w:r w:rsidR="00A946CC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</w:t>
      </w:r>
      <w:r w:rsidR="00573BFB">
        <w:rPr>
          <w:rFonts w:ascii="Calibri" w:eastAsia="Times New Roman" w:hAnsi="Calibri" w:cs="Times New Roman"/>
          <w:sz w:val="24"/>
          <w:szCs w:val="24"/>
          <w:lang w:eastAsia="fr-CH"/>
        </w:rPr>
        <w:t>S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>elf-sufficiency of the building</w:t>
      </w:r>
      <w:r w:rsidR="00573BF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</w:t>
      </w:r>
      <w:r w:rsidR="00573BFB" w:rsidRPr="0072094B">
        <w:rPr>
          <w:rFonts w:ascii="Calibri" w:eastAsia="Times New Roman" w:hAnsi="Calibri" w:cs="Times New Roman"/>
          <w:sz w:val="24"/>
          <w:szCs w:val="24"/>
          <w:lang w:eastAsia="fr-CH"/>
        </w:rPr>
        <w:t>as well as a drastic carbon</w:t>
      </w:r>
      <w:r w:rsidR="00573BF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emission</w:t>
      </w:r>
      <w:r w:rsidR="00573BFB"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reduction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can be obtained thanks to the introduction of PV systems coupled with Hydrogen s</w:t>
      </w:r>
      <w:r w:rsid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easonal storage. 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For Solar Hydrogen project, a schematic design phase </w:t>
      </w:r>
      <w:r w:rsidR="00573BF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is </w:t>
      </w:r>
      <w:proofErr w:type="gramStart"/>
      <w:r w:rsidR="00573BF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mandatory 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>:</w:t>
      </w:r>
      <w:proofErr w:type="gramEnd"/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dimensioning of the PV and storage systems, suggestion of reliable technologies available on the market, needed infrastructures</w:t>
      </w:r>
      <w:r w:rsid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and security</w:t>
      </w:r>
      <w:r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. </w:t>
      </w:r>
      <w:r w:rsidR="00A946CC">
        <w:rPr>
          <w:rFonts w:ascii="Calibri" w:hAnsi="Calibri"/>
          <w:sz w:val="24"/>
        </w:rPr>
        <w:t>In</w:t>
      </w:r>
      <w:r w:rsidR="00A946CC" w:rsidRPr="0072094B">
        <w:rPr>
          <w:rFonts w:ascii="Calibri" w:hAnsi="Calibri"/>
          <w:sz w:val="24"/>
        </w:rPr>
        <w:t xml:space="preserve"> this </w:t>
      </w:r>
      <w:r w:rsidR="00A946CC">
        <w:rPr>
          <w:rFonts w:ascii="Calibri" w:hAnsi="Calibri"/>
          <w:sz w:val="24"/>
        </w:rPr>
        <w:t>article</w:t>
      </w:r>
      <w:r w:rsidR="00A946CC" w:rsidRPr="0072094B">
        <w:rPr>
          <w:rFonts w:ascii="Calibri" w:hAnsi="Calibri"/>
          <w:sz w:val="24"/>
        </w:rPr>
        <w:t>, we introduce the case study of the first private building that will be equipped with solar hydrogen storage</w:t>
      </w:r>
      <w:r w:rsidR="00A946CC">
        <w:rPr>
          <w:rFonts w:ascii="Calibri" w:hAnsi="Calibri"/>
          <w:sz w:val="24"/>
        </w:rPr>
        <w:t xml:space="preserve"> in western Switzerland</w:t>
      </w:r>
      <w:r w:rsidR="00A946CC" w:rsidRPr="0072094B">
        <w:rPr>
          <w:rFonts w:ascii="Calibri" w:hAnsi="Calibri"/>
          <w:sz w:val="24"/>
        </w:rPr>
        <w:t xml:space="preserve">. </w:t>
      </w:r>
      <w:r w:rsidR="00A946CC">
        <w:rPr>
          <w:rFonts w:ascii="Calibri" w:eastAsia="Times New Roman" w:hAnsi="Calibri" w:cs="Times New Roman"/>
          <w:sz w:val="24"/>
          <w:szCs w:val="24"/>
          <w:lang w:eastAsia="fr-CH"/>
        </w:rPr>
        <w:t xml:space="preserve">Dimensioning is performed with the help of the </w:t>
      </w:r>
      <w:proofErr w:type="spellStart"/>
      <w:r w:rsidR="00A946CC">
        <w:rPr>
          <w:rFonts w:ascii="Calibri" w:eastAsia="Times New Roman" w:hAnsi="Calibri" w:cs="Times New Roman"/>
          <w:sz w:val="24"/>
          <w:szCs w:val="24"/>
          <w:lang w:eastAsia="fr-CH"/>
        </w:rPr>
        <w:t>Polysun</w:t>
      </w:r>
      <w:proofErr w:type="spellEnd"/>
      <w:r w:rsidR="00A946CC">
        <w:rPr>
          <w:rFonts w:ascii="Calibri" w:eastAsia="Times New Roman" w:hAnsi="Calibri" w:cs="Times New Roman"/>
          <w:sz w:val="24"/>
          <w:szCs w:val="24"/>
          <w:lang w:eastAsia="fr-CH"/>
        </w:rPr>
        <w:t xml:space="preserve"> Simulation software and specific add-in modules in python. </w:t>
      </w:r>
    </w:p>
    <w:p w:rsidR="000C1BFE" w:rsidRPr="00C908E4" w:rsidRDefault="00F508B6" w:rsidP="005E170C">
      <w:pPr>
        <w:pStyle w:val="Heading1"/>
        <w:rPr>
          <w:lang w:val="en-US"/>
        </w:rPr>
      </w:pPr>
      <w:r w:rsidRPr="00C908E4">
        <w:rPr>
          <w:lang w:val="en-US"/>
        </w:rPr>
        <w:t>F</w:t>
      </w:r>
      <w:r w:rsidR="008E5257" w:rsidRPr="00C908E4">
        <w:rPr>
          <w:lang w:val="en-US"/>
        </w:rPr>
        <w:t>irst installation in western Switzerland</w:t>
      </w:r>
    </w:p>
    <w:p w:rsidR="004844EE" w:rsidRDefault="00511FC9" w:rsidP="00FE29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</w:t>
      </w:r>
      <w:r w:rsidR="000D4301" w:rsidRPr="0072094B">
        <w:rPr>
          <w:rFonts w:ascii="Calibri" w:hAnsi="Calibri"/>
          <w:sz w:val="24"/>
        </w:rPr>
        <w:t xml:space="preserve"> this </w:t>
      </w:r>
      <w:r w:rsidR="00A946CC">
        <w:rPr>
          <w:rFonts w:ascii="Calibri" w:hAnsi="Calibri"/>
          <w:sz w:val="24"/>
        </w:rPr>
        <w:t>article</w:t>
      </w:r>
      <w:r w:rsidR="000D4301" w:rsidRPr="0072094B">
        <w:rPr>
          <w:rFonts w:ascii="Calibri" w:hAnsi="Calibri"/>
          <w:sz w:val="24"/>
        </w:rPr>
        <w:t>, we introduce the</w:t>
      </w:r>
      <w:r w:rsidR="00FE2978" w:rsidRPr="0072094B">
        <w:rPr>
          <w:rFonts w:ascii="Calibri" w:hAnsi="Calibri"/>
          <w:sz w:val="24"/>
        </w:rPr>
        <w:t xml:space="preserve"> </w:t>
      </w:r>
      <w:r w:rsidR="00200989" w:rsidRPr="0072094B">
        <w:rPr>
          <w:rFonts w:ascii="Calibri" w:hAnsi="Calibri"/>
          <w:sz w:val="24"/>
        </w:rPr>
        <w:t>case study</w:t>
      </w:r>
      <w:r w:rsidR="00FE2978" w:rsidRPr="0072094B">
        <w:rPr>
          <w:rFonts w:ascii="Calibri" w:hAnsi="Calibri"/>
          <w:sz w:val="24"/>
        </w:rPr>
        <w:t xml:space="preserve"> </w:t>
      </w:r>
      <w:r w:rsidR="000D4301" w:rsidRPr="0072094B">
        <w:rPr>
          <w:rFonts w:ascii="Calibri" w:hAnsi="Calibri"/>
          <w:sz w:val="24"/>
        </w:rPr>
        <w:t>of the first private building that will be equipped with solar hydrogen storage</w:t>
      </w:r>
      <w:r w:rsidR="00573BFB">
        <w:rPr>
          <w:rFonts w:ascii="Calibri" w:hAnsi="Calibri"/>
          <w:sz w:val="24"/>
        </w:rPr>
        <w:t xml:space="preserve"> in western Switzerland</w:t>
      </w:r>
      <w:r w:rsidR="000D4301" w:rsidRPr="0072094B">
        <w:rPr>
          <w:rFonts w:ascii="Calibri" w:hAnsi="Calibri"/>
          <w:sz w:val="24"/>
        </w:rPr>
        <w:t xml:space="preserve">. We </w:t>
      </w:r>
      <w:r w:rsidR="00A946CC">
        <w:rPr>
          <w:rFonts w:ascii="Calibri" w:hAnsi="Calibri"/>
          <w:sz w:val="24"/>
        </w:rPr>
        <w:t>list the steps of</w:t>
      </w:r>
      <w:r w:rsidR="001B5425" w:rsidRPr="0072094B">
        <w:rPr>
          <w:rFonts w:ascii="Calibri" w:hAnsi="Calibri"/>
          <w:sz w:val="24"/>
        </w:rPr>
        <w:t xml:space="preserve"> </w:t>
      </w:r>
      <w:r w:rsidR="0021332E" w:rsidRPr="0072094B">
        <w:rPr>
          <w:rFonts w:ascii="Calibri" w:hAnsi="Calibri"/>
          <w:sz w:val="24"/>
        </w:rPr>
        <w:t xml:space="preserve">the </w:t>
      </w:r>
      <w:r w:rsidR="000D4301" w:rsidRPr="0072094B">
        <w:rPr>
          <w:rFonts w:ascii="Calibri" w:hAnsi="Calibri"/>
          <w:sz w:val="24"/>
        </w:rPr>
        <w:t>schematic phase</w:t>
      </w:r>
      <w:r w:rsidR="0021332E" w:rsidRPr="0072094B">
        <w:rPr>
          <w:rFonts w:ascii="Calibri" w:hAnsi="Calibri"/>
          <w:sz w:val="24"/>
        </w:rPr>
        <w:t xml:space="preserve"> </w:t>
      </w:r>
      <w:r w:rsidR="000D4301" w:rsidRPr="0072094B">
        <w:rPr>
          <w:rFonts w:ascii="Calibri" w:hAnsi="Calibri"/>
          <w:sz w:val="24"/>
        </w:rPr>
        <w:t>with</w:t>
      </w:r>
      <w:r w:rsidR="0021332E" w:rsidRPr="0072094B">
        <w:rPr>
          <w:rFonts w:ascii="Calibri" w:hAnsi="Calibri"/>
          <w:sz w:val="24"/>
        </w:rPr>
        <w:t xml:space="preserve"> the dimensioning </w:t>
      </w:r>
      <w:r w:rsidR="001B5425" w:rsidRPr="0072094B">
        <w:rPr>
          <w:rFonts w:ascii="Calibri" w:hAnsi="Calibri"/>
          <w:sz w:val="24"/>
        </w:rPr>
        <w:t xml:space="preserve">methodology </w:t>
      </w:r>
      <w:r w:rsidR="0021332E" w:rsidRPr="0072094B">
        <w:rPr>
          <w:rFonts w:ascii="Calibri" w:hAnsi="Calibri"/>
          <w:sz w:val="24"/>
        </w:rPr>
        <w:t>of a solar PV hydrogen-electrochemical system</w:t>
      </w:r>
      <w:r w:rsidR="001B5425" w:rsidRPr="0072094B">
        <w:rPr>
          <w:rFonts w:ascii="Calibri" w:hAnsi="Calibri"/>
          <w:sz w:val="24"/>
        </w:rPr>
        <w:t xml:space="preserve"> for </w:t>
      </w:r>
      <w:r>
        <w:rPr>
          <w:rFonts w:ascii="Calibri" w:hAnsi="Calibri"/>
          <w:sz w:val="24"/>
        </w:rPr>
        <w:t>a self-consuming building with a self-sufficient swimming pool</w:t>
      </w:r>
      <w:r w:rsidR="0021332E" w:rsidRPr="0072094B">
        <w:rPr>
          <w:rFonts w:ascii="Calibri" w:hAnsi="Calibri"/>
          <w:sz w:val="24"/>
        </w:rPr>
        <w:t>.</w:t>
      </w:r>
      <w:r w:rsidR="00573BFB">
        <w:rPr>
          <w:rFonts w:ascii="Calibri" w:hAnsi="Calibri"/>
          <w:sz w:val="24"/>
        </w:rPr>
        <w:t xml:space="preserve"> </w:t>
      </w:r>
      <w:r w:rsidR="001B5425" w:rsidRPr="0072094B">
        <w:rPr>
          <w:rFonts w:ascii="Calibri" w:hAnsi="Calibri"/>
          <w:sz w:val="24"/>
        </w:rPr>
        <w:t>This</w:t>
      </w:r>
      <w:r w:rsidR="0021332E" w:rsidRPr="0072094B">
        <w:rPr>
          <w:rFonts w:ascii="Calibri" w:hAnsi="Calibri"/>
          <w:sz w:val="24"/>
        </w:rPr>
        <w:t xml:space="preserve"> </w:t>
      </w:r>
      <w:r w:rsidR="001B5425" w:rsidRPr="0072094B">
        <w:rPr>
          <w:rFonts w:ascii="Calibri" w:hAnsi="Calibri"/>
          <w:sz w:val="24"/>
        </w:rPr>
        <w:t>concrete project also</w:t>
      </w:r>
      <w:r w:rsidR="0021332E" w:rsidRPr="0072094B">
        <w:rPr>
          <w:rFonts w:ascii="Calibri" w:hAnsi="Calibri"/>
          <w:sz w:val="24"/>
        </w:rPr>
        <w:t xml:space="preserve"> demonstrate</w:t>
      </w:r>
      <w:r w:rsidR="001B5425" w:rsidRPr="0072094B">
        <w:rPr>
          <w:rFonts w:ascii="Calibri" w:hAnsi="Calibri"/>
          <w:sz w:val="24"/>
        </w:rPr>
        <w:t>s</w:t>
      </w:r>
      <w:r w:rsidR="0021332E" w:rsidRPr="0072094B">
        <w:rPr>
          <w:rFonts w:ascii="Calibri" w:hAnsi="Calibri"/>
          <w:sz w:val="24"/>
        </w:rPr>
        <w:t xml:space="preserve"> the potential </w:t>
      </w:r>
      <w:r w:rsidR="0021332E" w:rsidRPr="0072094B">
        <w:rPr>
          <w:rFonts w:ascii="Calibri" w:hAnsi="Calibri"/>
          <w:sz w:val="24"/>
        </w:rPr>
        <w:lastRenderedPageBreak/>
        <w:t>of deployment of solar hydrogen</w:t>
      </w:r>
      <w:r w:rsidR="00FE2978" w:rsidRPr="0072094B">
        <w:rPr>
          <w:rFonts w:ascii="Calibri" w:hAnsi="Calibri"/>
          <w:sz w:val="24"/>
        </w:rPr>
        <w:t xml:space="preserve"> </w:t>
      </w:r>
      <w:r w:rsidR="0021332E" w:rsidRPr="0072094B">
        <w:rPr>
          <w:rFonts w:ascii="Calibri" w:hAnsi="Calibri"/>
          <w:sz w:val="24"/>
        </w:rPr>
        <w:t>in</w:t>
      </w:r>
      <w:r w:rsidR="00FE2978" w:rsidRPr="0072094B">
        <w:rPr>
          <w:rFonts w:ascii="Calibri" w:hAnsi="Calibri"/>
          <w:sz w:val="24"/>
        </w:rPr>
        <w:t xml:space="preserve"> the</w:t>
      </w:r>
      <w:r w:rsidR="001B5425" w:rsidRPr="0072094B">
        <w:rPr>
          <w:rFonts w:ascii="Calibri" w:hAnsi="Calibri"/>
          <w:sz w:val="24"/>
        </w:rPr>
        <w:t xml:space="preserve"> building</w:t>
      </w:r>
      <w:r w:rsidR="00FE2978" w:rsidRPr="0072094B">
        <w:rPr>
          <w:rFonts w:ascii="Calibri" w:hAnsi="Calibri"/>
          <w:sz w:val="24"/>
        </w:rPr>
        <w:t xml:space="preserve"> market</w:t>
      </w:r>
      <w:r w:rsidR="001B5425" w:rsidRPr="0072094B">
        <w:rPr>
          <w:rFonts w:ascii="Calibri" w:hAnsi="Calibri"/>
          <w:sz w:val="24"/>
        </w:rPr>
        <w:t xml:space="preserve"> from single family home</w:t>
      </w:r>
      <w:r w:rsidR="00D86E75" w:rsidRPr="0072094B">
        <w:rPr>
          <w:rFonts w:ascii="Calibri" w:hAnsi="Calibri"/>
          <w:sz w:val="24"/>
        </w:rPr>
        <w:t>s</w:t>
      </w:r>
      <w:r w:rsidR="001B5425" w:rsidRPr="0072094B">
        <w:rPr>
          <w:rFonts w:ascii="Calibri" w:hAnsi="Calibri"/>
          <w:sz w:val="24"/>
        </w:rPr>
        <w:t xml:space="preserve"> to multi</w:t>
      </w:r>
      <w:r w:rsidR="00D86E75" w:rsidRPr="0072094B">
        <w:rPr>
          <w:rFonts w:ascii="Calibri" w:hAnsi="Calibri"/>
          <w:sz w:val="24"/>
        </w:rPr>
        <w:t>-</w:t>
      </w:r>
      <w:proofErr w:type="spellStart"/>
      <w:r w:rsidR="001B5425" w:rsidRPr="0072094B">
        <w:rPr>
          <w:rFonts w:ascii="Calibri" w:hAnsi="Calibri"/>
          <w:sz w:val="24"/>
        </w:rPr>
        <w:t>storey</w:t>
      </w:r>
      <w:proofErr w:type="spellEnd"/>
      <w:r w:rsidR="001B5425" w:rsidRPr="0072094B">
        <w:rPr>
          <w:rFonts w:ascii="Calibri" w:hAnsi="Calibri"/>
          <w:sz w:val="24"/>
        </w:rPr>
        <w:t xml:space="preserve"> buildings.</w:t>
      </w:r>
      <w:r>
        <w:rPr>
          <w:rFonts w:ascii="Calibri" w:hAnsi="Calibri"/>
          <w:sz w:val="24"/>
        </w:rPr>
        <w:t xml:space="preserve"> The project is currently in the project phase, the PV and complete solar hydrogen system are in the purchasing phase.</w:t>
      </w:r>
    </w:p>
    <w:p w:rsidR="00511FC9" w:rsidRPr="0072094B" w:rsidRDefault="00511FC9" w:rsidP="00FE29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</w:rPr>
      </w:pPr>
    </w:p>
    <w:p w:rsidR="00FD14B5" w:rsidRPr="0072094B" w:rsidRDefault="00FD14B5" w:rsidP="00D57DCB">
      <w:pPr>
        <w:jc w:val="both"/>
        <w:rPr>
          <w:rFonts w:ascii="Calibri" w:hAnsi="Calibri"/>
          <w:sz w:val="24"/>
        </w:rPr>
      </w:pPr>
      <w:r w:rsidRPr="0072094B">
        <w:rPr>
          <w:rFonts w:ascii="Calibri" w:hAnsi="Calibri"/>
          <w:sz w:val="24"/>
        </w:rPr>
        <w:t xml:space="preserve">The aim of the project </w:t>
      </w:r>
      <w:r w:rsidR="001B5425" w:rsidRPr="0072094B">
        <w:rPr>
          <w:rFonts w:ascii="Calibri" w:hAnsi="Calibri"/>
          <w:sz w:val="24"/>
        </w:rPr>
        <w:t>was</w:t>
      </w:r>
      <w:r w:rsidR="00FE2978" w:rsidRPr="0072094B">
        <w:rPr>
          <w:rFonts w:ascii="Calibri" w:hAnsi="Calibri"/>
          <w:sz w:val="24"/>
        </w:rPr>
        <w:t xml:space="preserve"> to</w:t>
      </w:r>
      <w:r w:rsidRPr="0072094B">
        <w:rPr>
          <w:rFonts w:ascii="Calibri" w:hAnsi="Calibri"/>
          <w:sz w:val="24"/>
        </w:rPr>
        <w:t xml:space="preserve"> maximize the self-sufficiency of an architectural building </w:t>
      </w:r>
      <w:r w:rsidR="001B5425" w:rsidRPr="0072094B">
        <w:rPr>
          <w:rFonts w:ascii="Calibri" w:hAnsi="Calibri"/>
          <w:sz w:val="24"/>
        </w:rPr>
        <w:t xml:space="preserve">with </w:t>
      </w:r>
      <w:r w:rsidRPr="0072094B">
        <w:rPr>
          <w:rFonts w:ascii="Calibri" w:hAnsi="Calibri"/>
          <w:sz w:val="24"/>
        </w:rPr>
        <w:t>SRE 1200 m2</w:t>
      </w:r>
      <w:r w:rsidR="001B77AB" w:rsidRPr="0072094B">
        <w:rPr>
          <w:rFonts w:ascii="Calibri" w:hAnsi="Calibri"/>
          <w:sz w:val="24"/>
        </w:rPr>
        <w:t xml:space="preserve"> </w:t>
      </w:r>
      <w:r w:rsidR="001B5425" w:rsidRPr="0072094B">
        <w:rPr>
          <w:rFonts w:ascii="Calibri" w:hAnsi="Calibri"/>
          <w:sz w:val="24"/>
        </w:rPr>
        <w:t xml:space="preserve">and </w:t>
      </w:r>
      <w:r w:rsidR="001B77AB" w:rsidRPr="0072094B">
        <w:rPr>
          <w:rFonts w:ascii="Calibri" w:hAnsi="Calibri"/>
          <w:sz w:val="24"/>
        </w:rPr>
        <w:t>60’000 kWh electrical energy need</w:t>
      </w:r>
      <w:r w:rsidR="005069CF" w:rsidRPr="0072094B">
        <w:rPr>
          <w:rFonts w:ascii="Calibri" w:hAnsi="Calibri"/>
          <w:sz w:val="24"/>
        </w:rPr>
        <w:t>s</w:t>
      </w:r>
      <w:r w:rsidR="001B77AB" w:rsidRPr="0072094B">
        <w:rPr>
          <w:rFonts w:ascii="Calibri" w:hAnsi="Calibri"/>
          <w:sz w:val="24"/>
        </w:rPr>
        <w:t xml:space="preserve">. </w:t>
      </w:r>
      <w:r w:rsidR="00511FC9">
        <w:rPr>
          <w:rFonts w:ascii="Calibri" w:hAnsi="Calibri"/>
          <w:sz w:val="24"/>
        </w:rPr>
        <w:t xml:space="preserve">In this project we have also a swimming pool that will be used over the whole year and which </w:t>
      </w:r>
      <w:r w:rsidR="00573BFB">
        <w:rPr>
          <w:rFonts w:ascii="Calibri" w:hAnsi="Calibri"/>
          <w:sz w:val="24"/>
        </w:rPr>
        <w:t>must</w:t>
      </w:r>
      <w:r w:rsidR="00511FC9">
        <w:rPr>
          <w:rFonts w:ascii="Calibri" w:hAnsi="Calibri"/>
          <w:sz w:val="24"/>
        </w:rPr>
        <w:t xml:space="preserve"> be only heated by renewables. </w:t>
      </w:r>
      <w:r w:rsidR="001B77AB" w:rsidRPr="0072094B">
        <w:rPr>
          <w:rFonts w:ascii="Calibri" w:hAnsi="Calibri"/>
          <w:sz w:val="24"/>
        </w:rPr>
        <w:t xml:space="preserve">This </w:t>
      </w:r>
      <w:r w:rsidR="00511FC9">
        <w:rPr>
          <w:rFonts w:ascii="Calibri" w:hAnsi="Calibri"/>
          <w:sz w:val="24"/>
        </w:rPr>
        <w:t>will be</w:t>
      </w:r>
      <w:r w:rsidR="001B77AB" w:rsidRPr="0072094B">
        <w:rPr>
          <w:rFonts w:ascii="Calibri" w:hAnsi="Calibri"/>
          <w:sz w:val="24"/>
        </w:rPr>
        <w:t xml:space="preserve"> </w:t>
      </w:r>
      <w:r w:rsidR="00573BFB">
        <w:rPr>
          <w:rFonts w:ascii="Calibri" w:hAnsi="Calibri"/>
          <w:sz w:val="24"/>
        </w:rPr>
        <w:t>achieved</w:t>
      </w:r>
      <w:r w:rsidR="001B77AB" w:rsidRPr="0072094B">
        <w:rPr>
          <w:rFonts w:ascii="Calibri" w:hAnsi="Calibri"/>
          <w:sz w:val="24"/>
        </w:rPr>
        <w:t xml:space="preserve"> by installing</w:t>
      </w:r>
      <w:r w:rsidRPr="0072094B">
        <w:rPr>
          <w:rFonts w:ascii="Calibri" w:hAnsi="Calibri"/>
          <w:sz w:val="24"/>
        </w:rPr>
        <w:t xml:space="preserve"> </w:t>
      </w:r>
      <w:r w:rsidR="004844EE" w:rsidRPr="0072094B">
        <w:rPr>
          <w:rFonts w:ascii="Calibri" w:hAnsi="Calibri"/>
          <w:sz w:val="24"/>
        </w:rPr>
        <w:t xml:space="preserve">solar </w:t>
      </w:r>
      <w:r w:rsidRPr="0072094B">
        <w:rPr>
          <w:rFonts w:ascii="Calibri" w:hAnsi="Calibri"/>
          <w:sz w:val="24"/>
        </w:rPr>
        <w:t>PV</w:t>
      </w:r>
      <w:r w:rsidR="00511FC9">
        <w:rPr>
          <w:rFonts w:ascii="Calibri" w:hAnsi="Calibri"/>
          <w:sz w:val="24"/>
        </w:rPr>
        <w:t xml:space="preserve"> on roof and facades</w:t>
      </w:r>
      <w:r w:rsidRPr="0072094B">
        <w:rPr>
          <w:rFonts w:ascii="Calibri" w:hAnsi="Calibri"/>
          <w:sz w:val="24"/>
        </w:rPr>
        <w:t>, electrochemical</w:t>
      </w:r>
      <w:r w:rsidR="001B77AB" w:rsidRPr="0072094B">
        <w:rPr>
          <w:rFonts w:ascii="Calibri" w:hAnsi="Calibri"/>
          <w:sz w:val="24"/>
        </w:rPr>
        <w:t xml:space="preserve"> batteries</w:t>
      </w:r>
      <w:r w:rsidRPr="0072094B">
        <w:rPr>
          <w:rFonts w:ascii="Calibri" w:hAnsi="Calibri"/>
          <w:sz w:val="24"/>
        </w:rPr>
        <w:t xml:space="preserve"> and </w:t>
      </w:r>
      <w:r w:rsidR="001B77AB" w:rsidRPr="0072094B">
        <w:rPr>
          <w:rFonts w:ascii="Calibri" w:hAnsi="Calibri"/>
          <w:sz w:val="24"/>
        </w:rPr>
        <w:t xml:space="preserve">solar </w:t>
      </w:r>
      <w:r w:rsidRPr="0072094B">
        <w:rPr>
          <w:rFonts w:ascii="Calibri" w:hAnsi="Calibri"/>
          <w:sz w:val="24"/>
        </w:rPr>
        <w:t>hydrogen storage</w:t>
      </w:r>
      <w:r w:rsidR="001B77AB" w:rsidRPr="0072094B">
        <w:rPr>
          <w:rFonts w:ascii="Calibri" w:hAnsi="Calibri"/>
          <w:sz w:val="24"/>
        </w:rPr>
        <w:t>.</w:t>
      </w:r>
      <w:r w:rsidR="00B45CE5">
        <w:rPr>
          <w:rFonts w:ascii="Calibri" w:hAnsi="Calibri"/>
          <w:sz w:val="24"/>
        </w:rPr>
        <w:t xml:space="preserve"> Solar Thermal is also installed.</w:t>
      </w:r>
    </w:p>
    <w:p w:rsidR="00C2591C" w:rsidRPr="0072094B" w:rsidRDefault="00200989" w:rsidP="00C2591C">
      <w:pPr>
        <w:spacing w:after="0" w:line="240" w:lineRule="auto"/>
        <w:jc w:val="both"/>
        <w:rPr>
          <w:rFonts w:ascii="Calibri" w:eastAsia="Times New Roman" w:hAnsi="Calibri" w:cstheme="majorHAnsi"/>
          <w:sz w:val="24"/>
          <w:szCs w:val="24"/>
          <w:lang w:eastAsia="fr-CH"/>
        </w:rPr>
      </w:pPr>
      <w:r w:rsidRPr="0072094B">
        <w:rPr>
          <w:rFonts w:ascii="Calibri" w:hAnsi="Calibri" w:cstheme="majorHAnsi"/>
          <w:sz w:val="24"/>
          <w:szCs w:val="24"/>
        </w:rPr>
        <w:t xml:space="preserve">The first </w:t>
      </w:r>
      <w:r w:rsidR="00C2591C" w:rsidRPr="0072094B">
        <w:rPr>
          <w:rFonts w:ascii="Calibri" w:hAnsi="Calibri" w:cstheme="majorHAnsi"/>
          <w:sz w:val="24"/>
          <w:szCs w:val="24"/>
        </w:rPr>
        <w:t xml:space="preserve">main </w:t>
      </w:r>
      <w:r w:rsidRPr="0072094B">
        <w:rPr>
          <w:rFonts w:ascii="Calibri" w:hAnsi="Calibri" w:cstheme="majorHAnsi"/>
          <w:sz w:val="24"/>
          <w:szCs w:val="24"/>
        </w:rPr>
        <w:t>step is</w:t>
      </w:r>
      <w:r w:rsidR="00B956D2" w:rsidRPr="0072094B">
        <w:rPr>
          <w:rFonts w:ascii="Calibri" w:hAnsi="Calibri" w:cstheme="majorHAnsi"/>
          <w:sz w:val="24"/>
          <w:szCs w:val="24"/>
        </w:rPr>
        <w:t xml:space="preserve"> the global </w:t>
      </w:r>
      <w:r w:rsidR="00C2591C" w:rsidRPr="0072094B">
        <w:rPr>
          <w:rFonts w:ascii="Calibri" w:hAnsi="Calibri" w:cstheme="majorHAnsi"/>
          <w:sz w:val="24"/>
          <w:szCs w:val="24"/>
        </w:rPr>
        <w:t xml:space="preserve">building </w:t>
      </w:r>
      <w:r w:rsidR="00277EB4" w:rsidRPr="0072094B">
        <w:rPr>
          <w:rFonts w:ascii="Calibri" w:hAnsi="Calibri" w:cstheme="majorHAnsi"/>
          <w:sz w:val="24"/>
          <w:szCs w:val="24"/>
        </w:rPr>
        <w:t xml:space="preserve">energy analysis of </w:t>
      </w:r>
      <w:r w:rsidR="00AC4495" w:rsidRPr="0072094B">
        <w:rPr>
          <w:rFonts w:ascii="Calibri" w:hAnsi="Calibri" w:cstheme="majorHAnsi"/>
          <w:sz w:val="24"/>
          <w:szCs w:val="24"/>
        </w:rPr>
        <w:t>the</w:t>
      </w:r>
      <w:r w:rsidR="00FD14B5" w:rsidRPr="0072094B">
        <w:rPr>
          <w:rFonts w:ascii="Calibri" w:hAnsi="Calibri" w:cstheme="majorHAnsi"/>
          <w:sz w:val="24"/>
          <w:szCs w:val="24"/>
        </w:rPr>
        <w:t xml:space="preserve"> building. </w:t>
      </w:r>
      <w:r w:rsidR="001B77AB" w:rsidRPr="0072094B">
        <w:rPr>
          <w:rFonts w:ascii="Calibri" w:hAnsi="Calibri" w:cstheme="majorHAnsi"/>
          <w:sz w:val="24"/>
          <w:szCs w:val="24"/>
        </w:rPr>
        <w:t xml:space="preserve">Heating needs are calculated </w:t>
      </w:r>
      <w:r w:rsidR="005069CF" w:rsidRPr="0072094B">
        <w:rPr>
          <w:rFonts w:ascii="Calibri" w:hAnsi="Calibri" w:cstheme="majorHAnsi"/>
          <w:sz w:val="24"/>
          <w:szCs w:val="24"/>
        </w:rPr>
        <w:t>and</w:t>
      </w:r>
      <w:r w:rsidR="001B77AB" w:rsidRPr="0072094B">
        <w:rPr>
          <w:rFonts w:ascii="Calibri" w:hAnsi="Calibri" w:cstheme="majorHAnsi"/>
          <w:sz w:val="24"/>
          <w:szCs w:val="24"/>
        </w:rPr>
        <w:t xml:space="preserve"> </w:t>
      </w:r>
      <w:r w:rsidR="008932B7" w:rsidRPr="0072094B">
        <w:rPr>
          <w:rFonts w:ascii="Calibri" w:hAnsi="Calibri" w:cstheme="majorHAnsi"/>
          <w:sz w:val="24"/>
          <w:szCs w:val="24"/>
        </w:rPr>
        <w:t xml:space="preserve">dynamic </w:t>
      </w:r>
      <w:r w:rsidR="001B77AB" w:rsidRPr="0072094B">
        <w:rPr>
          <w:rFonts w:ascii="Calibri" w:hAnsi="Calibri" w:cstheme="majorHAnsi"/>
          <w:sz w:val="24"/>
          <w:szCs w:val="24"/>
        </w:rPr>
        <w:t>s</w:t>
      </w:r>
      <w:r w:rsidR="00FD14B5" w:rsidRPr="0072094B">
        <w:rPr>
          <w:rFonts w:ascii="Calibri" w:hAnsi="Calibri" w:cstheme="majorHAnsi"/>
          <w:sz w:val="24"/>
          <w:szCs w:val="24"/>
        </w:rPr>
        <w:t>imulation</w:t>
      </w:r>
      <w:r w:rsidR="005069CF" w:rsidRPr="0072094B">
        <w:rPr>
          <w:rFonts w:ascii="Calibri" w:hAnsi="Calibri" w:cstheme="majorHAnsi"/>
          <w:sz w:val="24"/>
          <w:szCs w:val="24"/>
        </w:rPr>
        <w:t>s</w:t>
      </w:r>
      <w:r w:rsidR="00FD14B5" w:rsidRPr="0072094B">
        <w:rPr>
          <w:rFonts w:ascii="Calibri" w:hAnsi="Calibri" w:cstheme="majorHAnsi"/>
          <w:sz w:val="24"/>
          <w:szCs w:val="24"/>
        </w:rPr>
        <w:t xml:space="preserve"> of </w:t>
      </w:r>
      <w:r w:rsidR="008932B7" w:rsidRPr="0072094B">
        <w:rPr>
          <w:rFonts w:ascii="Calibri" w:hAnsi="Calibri" w:cstheme="majorHAnsi"/>
          <w:sz w:val="24"/>
          <w:szCs w:val="24"/>
        </w:rPr>
        <w:t xml:space="preserve">the whole </w:t>
      </w:r>
      <w:r w:rsidR="00FD14B5" w:rsidRPr="0072094B">
        <w:rPr>
          <w:rFonts w:ascii="Calibri" w:hAnsi="Calibri" w:cstheme="majorHAnsi"/>
          <w:sz w:val="24"/>
          <w:szCs w:val="24"/>
        </w:rPr>
        <w:t>building systems</w:t>
      </w:r>
      <w:r w:rsidR="008932B7" w:rsidRPr="0072094B">
        <w:rPr>
          <w:rFonts w:ascii="Calibri" w:hAnsi="Calibri" w:cstheme="majorHAnsi"/>
          <w:sz w:val="24"/>
          <w:szCs w:val="24"/>
        </w:rPr>
        <w:t xml:space="preserve"> including PV and </w:t>
      </w:r>
      <w:r w:rsidR="00C11816" w:rsidRPr="0072094B">
        <w:rPr>
          <w:rFonts w:ascii="Calibri" w:hAnsi="Calibri" w:cstheme="majorHAnsi"/>
          <w:sz w:val="24"/>
          <w:szCs w:val="24"/>
        </w:rPr>
        <w:t xml:space="preserve">hydrogen </w:t>
      </w:r>
      <w:r w:rsidR="008932B7" w:rsidRPr="0072094B">
        <w:rPr>
          <w:rFonts w:ascii="Calibri" w:hAnsi="Calibri" w:cstheme="majorHAnsi"/>
          <w:sz w:val="24"/>
          <w:szCs w:val="24"/>
        </w:rPr>
        <w:t>storage</w:t>
      </w:r>
      <w:r w:rsidR="00FD14B5" w:rsidRPr="0072094B">
        <w:rPr>
          <w:rFonts w:ascii="Calibri" w:hAnsi="Calibri" w:cstheme="majorHAnsi"/>
          <w:sz w:val="24"/>
          <w:szCs w:val="24"/>
        </w:rPr>
        <w:t xml:space="preserve"> </w:t>
      </w:r>
      <w:r w:rsidR="00C2591C" w:rsidRPr="0072094B">
        <w:rPr>
          <w:rFonts w:ascii="Calibri" w:hAnsi="Calibri" w:cstheme="majorHAnsi"/>
          <w:sz w:val="24"/>
          <w:szCs w:val="24"/>
        </w:rPr>
        <w:t>are</w:t>
      </w:r>
      <w:r w:rsidR="008932B7" w:rsidRPr="0072094B">
        <w:rPr>
          <w:rFonts w:ascii="Calibri" w:hAnsi="Calibri" w:cstheme="majorHAnsi"/>
          <w:sz w:val="24"/>
          <w:szCs w:val="24"/>
        </w:rPr>
        <w:t xml:space="preserve"> performed </w:t>
      </w:r>
      <w:r w:rsidR="00C11816" w:rsidRPr="0072094B">
        <w:rPr>
          <w:rFonts w:ascii="Calibri" w:hAnsi="Calibri" w:cstheme="majorHAnsi"/>
          <w:sz w:val="24"/>
          <w:szCs w:val="24"/>
        </w:rPr>
        <w:t>with the help of</w:t>
      </w:r>
      <w:r w:rsidR="001B77AB" w:rsidRPr="0072094B">
        <w:rPr>
          <w:rFonts w:ascii="Calibri" w:hAnsi="Calibri" w:cstheme="majorHAnsi"/>
          <w:sz w:val="24"/>
          <w:szCs w:val="24"/>
        </w:rPr>
        <w:t xml:space="preserve"> </w:t>
      </w:r>
      <w:proofErr w:type="spellStart"/>
      <w:r w:rsidR="00FD14B5" w:rsidRPr="00BC3342">
        <w:rPr>
          <w:rFonts w:ascii="Calibri" w:hAnsi="Calibri" w:cstheme="majorHAnsi"/>
          <w:b/>
          <w:i/>
          <w:sz w:val="24"/>
          <w:szCs w:val="24"/>
        </w:rPr>
        <w:t>Polysun</w:t>
      </w:r>
      <w:proofErr w:type="spellEnd"/>
      <w:r w:rsidR="008932B7" w:rsidRPr="0072094B">
        <w:rPr>
          <w:rFonts w:ascii="Calibri" w:hAnsi="Calibri" w:cstheme="majorHAnsi"/>
          <w:sz w:val="24"/>
          <w:szCs w:val="24"/>
        </w:rPr>
        <w:t xml:space="preserve"> Software</w:t>
      </w:r>
      <w:r w:rsidR="000D4301" w:rsidRPr="0072094B">
        <w:rPr>
          <w:rFonts w:ascii="Calibri" w:hAnsi="Calibri" w:cstheme="majorHAnsi"/>
          <w:sz w:val="24"/>
          <w:szCs w:val="24"/>
        </w:rPr>
        <w:t xml:space="preserve"> (</w:t>
      </w:r>
      <w:r w:rsidR="000D4301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see </w:t>
      </w:r>
      <w:r w:rsidR="000D4301" w:rsidRPr="0072094B">
        <w:rPr>
          <w:rFonts w:ascii="Calibri" w:eastAsia="Times New Roman" w:hAnsi="Calibri" w:cstheme="majorHAnsi"/>
          <w:b/>
          <w:sz w:val="24"/>
          <w:szCs w:val="24"/>
          <w:lang w:eastAsia="fr-CH"/>
        </w:rPr>
        <w:t>Figure 1</w:t>
      </w:r>
      <w:r w:rsidR="000D4301" w:rsidRPr="0072094B">
        <w:rPr>
          <w:rFonts w:ascii="Calibri" w:eastAsia="Times New Roman" w:hAnsi="Calibri" w:cstheme="majorHAnsi"/>
          <w:sz w:val="24"/>
          <w:szCs w:val="24"/>
          <w:lang w:eastAsia="fr-CH"/>
        </w:rPr>
        <w:t>) as well as</w:t>
      </w:r>
      <w:r w:rsidR="0056463D" w:rsidRPr="0072094B">
        <w:rPr>
          <w:rFonts w:ascii="Calibri" w:hAnsi="Calibri" w:cstheme="majorHAnsi"/>
          <w:sz w:val="24"/>
          <w:szCs w:val="24"/>
        </w:rPr>
        <w:t xml:space="preserve"> post treatment </w:t>
      </w:r>
      <w:r w:rsidR="008932B7" w:rsidRPr="0072094B">
        <w:rPr>
          <w:rFonts w:ascii="Calibri" w:hAnsi="Calibri" w:cstheme="majorHAnsi"/>
          <w:sz w:val="24"/>
          <w:szCs w:val="24"/>
        </w:rPr>
        <w:t>programs</w:t>
      </w:r>
      <w:r w:rsidR="000D4301" w:rsidRPr="0072094B">
        <w:rPr>
          <w:rFonts w:ascii="Calibri" w:hAnsi="Calibri" w:cstheme="majorHAnsi"/>
          <w:sz w:val="24"/>
          <w:szCs w:val="24"/>
        </w:rPr>
        <w:t>.</w:t>
      </w:r>
      <w:r w:rsidR="00511FC9">
        <w:rPr>
          <w:rFonts w:ascii="Calibri" w:hAnsi="Calibri" w:cstheme="majorHAnsi"/>
          <w:sz w:val="24"/>
          <w:szCs w:val="24"/>
        </w:rPr>
        <w:t xml:space="preserve"> </w:t>
      </w:r>
      <w:r w:rsidR="00C2591C" w:rsidRPr="0072094B">
        <w:rPr>
          <w:rFonts w:ascii="Calibri" w:eastAsia="Times New Roman" w:hAnsi="Calibri" w:cstheme="majorHAnsi"/>
          <w:sz w:val="24"/>
          <w:szCs w:val="24"/>
          <w:lang w:eastAsia="fr-CH"/>
        </w:rPr>
        <w:t>The consumption will depend on building characteristics and building systems (envelop quality, HVAC</w:t>
      </w:r>
      <w:r w:rsidR="005629B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heat pump geothermal</w:t>
      </w:r>
      <w:r w:rsidR="00C2591C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, domestic hot water, appliances) and on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the</w:t>
      </w:r>
      <w:r w:rsidR="00C2591C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program usage </w:t>
      </w:r>
      <w:r w:rsidR="005629BD" w:rsidRPr="0072094B">
        <w:rPr>
          <w:rFonts w:ascii="Calibri" w:eastAsia="Times New Roman" w:hAnsi="Calibri" w:cstheme="majorHAnsi"/>
          <w:sz w:val="24"/>
          <w:szCs w:val="24"/>
          <w:lang w:eastAsia="fr-CH"/>
        </w:rPr>
        <w:t>of the owner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with corresponding consumption profiles</w:t>
      </w:r>
      <w:r w:rsidR="00C2591C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. 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>Special programs have been developed to calculate heat losses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of the swimming pool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during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the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wintertime that can be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taken into account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in the </w:t>
      </w:r>
      <w:proofErr w:type="spellStart"/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>Polysun</w:t>
      </w:r>
      <w:proofErr w:type="spellEnd"/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model. </w:t>
      </w:r>
      <w:r w:rsidR="00C2591C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Electrical Mobility can be introduced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in the model</w:t>
      </w:r>
      <w:r w:rsidR="00C2591C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as an additional consumer and will be part of the activity scenarios of the building. </w:t>
      </w:r>
    </w:p>
    <w:p w:rsidR="00F95BED" w:rsidRPr="0072094B" w:rsidRDefault="005629BD" w:rsidP="000D4301">
      <w:pPr>
        <w:jc w:val="both"/>
        <w:rPr>
          <w:rFonts w:ascii="Calibri" w:hAnsi="Calibri" w:cstheme="majorHAnsi"/>
          <w:sz w:val="24"/>
          <w:szCs w:val="24"/>
        </w:rPr>
      </w:pP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For the dimensioning of 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>system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’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s </w:t>
      </w: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>power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in kW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(PV, charger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-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inverters,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 xml:space="preserve">electrochemical 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batteries, </w:t>
      </w:r>
      <w:proofErr w:type="spellStart"/>
      <w:r w:rsidR="00F756E4">
        <w:rPr>
          <w:rFonts w:ascii="Calibri" w:eastAsia="Times New Roman" w:hAnsi="Calibri" w:cstheme="majorHAnsi"/>
          <w:sz w:val="24"/>
          <w:szCs w:val="24"/>
          <w:lang w:eastAsia="fr-CH"/>
        </w:rPr>
        <w:t>electrolyser</w:t>
      </w:r>
      <w:proofErr w:type="spellEnd"/>
      <w:r w:rsidR="00F756E4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and</w:t>
      </w:r>
      <w:r w:rsidR="0073695C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>fuel cell)</w:t>
      </w: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as well as the</w:t>
      </w: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electrical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storage</w:t>
      </w:r>
      <w:r w:rsidR="00A81C37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</w:t>
      </w: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>capacity</w:t>
      </w:r>
      <w:r w:rsidR="00511FC9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in kWh</w:t>
      </w: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, 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hourly simulation </w:t>
      </w:r>
      <w:r w:rsidR="00F756E4">
        <w:rPr>
          <w:rFonts w:ascii="Calibri" w:eastAsia="Times New Roman" w:hAnsi="Calibri" w:cstheme="majorHAnsi"/>
          <w:sz w:val="24"/>
          <w:szCs w:val="24"/>
          <w:lang w:eastAsia="fr-CH"/>
        </w:rPr>
        <w:t>must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be performed. The buildings </w:t>
      </w:r>
      <w:r w:rsidR="00BC3342">
        <w:rPr>
          <w:rFonts w:ascii="Calibri" w:eastAsia="Times New Roman" w:hAnsi="Calibri" w:cstheme="majorHAnsi"/>
          <w:sz w:val="24"/>
          <w:szCs w:val="24"/>
          <w:lang w:eastAsia="fr-CH"/>
        </w:rPr>
        <w:t>is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considered as consumers and producers that can exchange energy in real time within a grid network. Note that Hydrogen systems are hybrid systems always comprising an electrochemical battery absorbing fast changes and a fuel cell to manage longer run energy needs. </w:t>
      </w:r>
      <w:r w:rsidR="000D4301" w:rsidRPr="0072094B">
        <w:rPr>
          <w:rFonts w:ascii="Calibri" w:hAnsi="Calibri" w:cstheme="majorHAnsi"/>
          <w:sz w:val="24"/>
          <w:szCs w:val="24"/>
        </w:rPr>
        <w:t xml:space="preserve">The daily self-consumption is obtained with the help of the electrochemical storage, and the seasonal self-consumption is provided by the solar Hydrogen storage. 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Specific program modules </w:t>
      </w:r>
      <w:r w:rsidR="00BC3342">
        <w:rPr>
          <w:rFonts w:ascii="Calibri" w:eastAsia="Times New Roman" w:hAnsi="Calibri" w:cstheme="majorHAnsi"/>
          <w:sz w:val="24"/>
          <w:szCs w:val="24"/>
          <w:lang w:eastAsia="fr-CH"/>
        </w:rPr>
        <w:t>are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used for this task, see illustration </w:t>
      </w:r>
      <w:r w:rsidR="00F95BED" w:rsidRPr="0072094B">
        <w:rPr>
          <w:rFonts w:ascii="Calibri" w:eastAsia="Times New Roman" w:hAnsi="Calibri" w:cstheme="majorHAnsi"/>
          <w:b/>
          <w:sz w:val="24"/>
          <w:szCs w:val="24"/>
          <w:lang w:eastAsia="fr-CH"/>
        </w:rPr>
        <w:t>Figure 2</w:t>
      </w:r>
      <w:r w:rsidR="00F756E4">
        <w:rPr>
          <w:rFonts w:ascii="Calibri" w:eastAsia="Times New Roman" w:hAnsi="Calibri" w:cstheme="majorHAnsi"/>
          <w:b/>
          <w:sz w:val="24"/>
          <w:szCs w:val="24"/>
          <w:lang w:eastAsia="fr-CH"/>
        </w:rPr>
        <w:t>.</w:t>
      </w:r>
    </w:p>
    <w:p w:rsidR="00A946CC" w:rsidRPr="0072094B" w:rsidRDefault="00E0197F" w:rsidP="00A946C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CH"/>
        </w:rPr>
      </w:pP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>A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s a final result </w:t>
      </w:r>
      <w:r w:rsidRPr="0072094B">
        <w:rPr>
          <w:rFonts w:ascii="Calibri" w:eastAsia="Times New Roman" w:hAnsi="Calibri" w:cstheme="majorHAnsi"/>
          <w:sz w:val="24"/>
          <w:szCs w:val="24"/>
          <w:lang w:eastAsia="fr-CH"/>
        </w:rPr>
        <w:t>of the schematic design phase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, the environmental indicators GWP, CED and </w:t>
      </w:r>
      <w:proofErr w:type="spellStart"/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>CEDnr</w:t>
      </w:r>
      <w:proofErr w:type="spellEnd"/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, including PV systems and storage systems </w:t>
      </w:r>
      <w:r w:rsidR="00BC3342">
        <w:rPr>
          <w:rFonts w:ascii="Calibri" w:eastAsia="Times New Roman" w:hAnsi="Calibri" w:cstheme="majorHAnsi"/>
          <w:sz w:val="24"/>
          <w:szCs w:val="24"/>
          <w:lang w:eastAsia="fr-CH"/>
        </w:rPr>
        <w:t>are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calculated </w:t>
      </w:r>
      <w:r w:rsidR="00F95BED" w:rsidRPr="0072094B">
        <w:rPr>
          <w:rFonts w:ascii="Calibri" w:eastAsia="Times New Roman" w:hAnsi="Calibri" w:cstheme="majorHAnsi"/>
          <w:b/>
          <w:sz w:val="24"/>
          <w:szCs w:val="24"/>
          <w:lang w:eastAsia="fr-CH"/>
        </w:rPr>
        <w:t>[2].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PV technologies, type electrochemical batteries, production, life time and number of cycl</w:t>
      </w:r>
      <w:r w:rsidR="00C416DC">
        <w:rPr>
          <w:rFonts w:ascii="Calibri" w:eastAsia="Times New Roman" w:hAnsi="Calibri" w:cstheme="majorHAnsi"/>
          <w:sz w:val="24"/>
          <w:szCs w:val="24"/>
          <w:lang w:eastAsia="fr-CH"/>
        </w:rPr>
        <w:t xml:space="preserve">es are considered in the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 xml:space="preserve">calculations. 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Indicators </w:t>
      </w:r>
      <w:r w:rsidR="00BC3342">
        <w:rPr>
          <w:rFonts w:ascii="Calibri" w:eastAsia="Times New Roman" w:hAnsi="Calibri" w:cstheme="majorHAnsi"/>
          <w:sz w:val="24"/>
          <w:szCs w:val="24"/>
          <w:lang w:eastAsia="fr-CH"/>
        </w:rPr>
        <w:t>can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be compared with the 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>scenario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situation</w:t>
      </w:r>
      <w:r w:rsidR="00A81C37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without Solar Hydrogen</w:t>
      </w:r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where energy is taken from the grid and where vehicles use </w:t>
      </w:r>
      <w:proofErr w:type="spellStart"/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>fossil</w:t>
      </w:r>
      <w:r w:rsidR="00BC3342">
        <w:rPr>
          <w:rFonts w:ascii="Calibri" w:eastAsia="Times New Roman" w:hAnsi="Calibri" w:cstheme="majorHAnsi"/>
          <w:sz w:val="24"/>
          <w:szCs w:val="24"/>
          <w:lang w:eastAsia="fr-CH"/>
        </w:rPr>
        <w:t>e</w:t>
      </w:r>
      <w:proofErr w:type="spellEnd"/>
      <w:r w:rsidR="00F95BED" w:rsidRPr="0072094B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energy.</w:t>
      </w:r>
      <w:r w:rsidR="00A946CC">
        <w:rPr>
          <w:rFonts w:ascii="Calibri" w:eastAsia="Times New Roman" w:hAnsi="Calibri" w:cstheme="majorHAnsi"/>
          <w:sz w:val="24"/>
          <w:szCs w:val="24"/>
          <w:lang w:eastAsia="fr-CH"/>
        </w:rPr>
        <w:t xml:space="preserve"> </w:t>
      </w:r>
      <w:r w:rsidR="00A946CC" w:rsidRPr="0072094B">
        <w:rPr>
          <w:rFonts w:ascii="Calibri" w:eastAsia="Times New Roman" w:hAnsi="Calibri" w:cs="Times New Roman"/>
          <w:sz w:val="24"/>
          <w:szCs w:val="24"/>
          <w:lang w:eastAsia="fr-CH"/>
        </w:rPr>
        <w:t xml:space="preserve">The economic analysis as well as the environmental gain should be done in this early phase to help the decision makers to go ahead with </w:t>
      </w:r>
      <w:r w:rsidR="00A946CC">
        <w:rPr>
          <w:rFonts w:ascii="Calibri" w:eastAsia="Times New Roman" w:hAnsi="Calibri" w:cs="Times New Roman"/>
          <w:sz w:val="24"/>
          <w:szCs w:val="24"/>
          <w:lang w:eastAsia="fr-CH"/>
        </w:rPr>
        <w:t xml:space="preserve">the project </w:t>
      </w:r>
      <w:r w:rsidR="00A946CC" w:rsidRPr="0072094B">
        <w:rPr>
          <w:rFonts w:ascii="Calibri" w:eastAsia="Times New Roman" w:hAnsi="Calibri" w:cs="Times New Roman"/>
          <w:sz w:val="24"/>
          <w:szCs w:val="24"/>
          <w:lang w:eastAsia="fr-CH"/>
        </w:rPr>
        <w:t>phase.</w:t>
      </w:r>
    </w:p>
    <w:p w:rsidR="00F95BED" w:rsidRPr="0072094B" w:rsidRDefault="00F95BED" w:rsidP="00F95BED">
      <w:pPr>
        <w:spacing w:after="0" w:line="240" w:lineRule="auto"/>
        <w:jc w:val="both"/>
        <w:rPr>
          <w:rFonts w:ascii="Calibri" w:eastAsia="Times New Roman" w:hAnsi="Calibri" w:cstheme="majorHAnsi"/>
          <w:sz w:val="24"/>
          <w:szCs w:val="24"/>
          <w:lang w:eastAsia="fr-CH"/>
        </w:rPr>
      </w:pPr>
    </w:p>
    <w:p w:rsidR="004844EE" w:rsidRPr="00C908E4" w:rsidRDefault="00D86548" w:rsidP="0072094B">
      <w:pPr>
        <w:pStyle w:val="Heading1"/>
        <w:rPr>
          <w:lang w:val="en-US"/>
        </w:rPr>
      </w:pPr>
      <w:r w:rsidRPr="00C908E4">
        <w:rPr>
          <w:lang w:val="en-US"/>
        </w:rPr>
        <w:t>S</w:t>
      </w:r>
      <w:r w:rsidR="00200989" w:rsidRPr="00C908E4">
        <w:rPr>
          <w:lang w:val="en-US"/>
        </w:rPr>
        <w:t>chematic design phase</w:t>
      </w:r>
      <w:r w:rsidRPr="00C908E4">
        <w:rPr>
          <w:lang w:val="en-US"/>
        </w:rPr>
        <w:t xml:space="preserve"> summery</w:t>
      </w:r>
    </w:p>
    <w:p w:rsidR="00A47FE5" w:rsidRPr="0072094B" w:rsidRDefault="004844EE" w:rsidP="004844EE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>The</w:t>
      </w:r>
      <w:r w:rsidR="008932B7" w:rsidRPr="0072094B">
        <w:rPr>
          <w:rFonts w:ascii="Calibri" w:hAnsi="Calibri"/>
          <w:sz w:val="24"/>
          <w:szCs w:val="24"/>
        </w:rPr>
        <w:t xml:space="preserve"> approach </w:t>
      </w:r>
      <w:r w:rsidR="00200989" w:rsidRPr="0072094B">
        <w:rPr>
          <w:rFonts w:ascii="Calibri" w:hAnsi="Calibri"/>
          <w:sz w:val="24"/>
          <w:szCs w:val="24"/>
        </w:rPr>
        <w:t>for the schematic</w:t>
      </w:r>
      <w:r w:rsidRPr="0072094B">
        <w:rPr>
          <w:rFonts w:ascii="Calibri" w:hAnsi="Calibri"/>
          <w:sz w:val="24"/>
          <w:szCs w:val="24"/>
        </w:rPr>
        <w:t xml:space="preserve"> design </w:t>
      </w:r>
      <w:r w:rsidR="00200989" w:rsidRPr="0072094B">
        <w:rPr>
          <w:rFonts w:ascii="Calibri" w:hAnsi="Calibri"/>
          <w:sz w:val="24"/>
          <w:szCs w:val="24"/>
        </w:rPr>
        <w:t>of</w:t>
      </w:r>
      <w:r w:rsidR="00A47FE5" w:rsidRPr="0072094B">
        <w:rPr>
          <w:rFonts w:ascii="Calibri" w:hAnsi="Calibri"/>
          <w:sz w:val="24"/>
          <w:szCs w:val="24"/>
        </w:rPr>
        <w:t xml:space="preserve"> </w:t>
      </w:r>
      <w:r w:rsidRPr="0072094B">
        <w:rPr>
          <w:rFonts w:ascii="Calibri" w:hAnsi="Calibri"/>
          <w:sz w:val="24"/>
          <w:szCs w:val="24"/>
        </w:rPr>
        <w:t>solar hydrogen system</w:t>
      </w:r>
      <w:r w:rsidR="005069CF" w:rsidRPr="0072094B">
        <w:rPr>
          <w:rFonts w:ascii="Calibri" w:hAnsi="Calibri"/>
          <w:sz w:val="24"/>
          <w:szCs w:val="24"/>
        </w:rPr>
        <w:t xml:space="preserve"> toward a self-sufficient building</w:t>
      </w:r>
      <w:r w:rsidRPr="0072094B">
        <w:rPr>
          <w:rFonts w:ascii="Calibri" w:hAnsi="Calibri"/>
          <w:sz w:val="24"/>
          <w:szCs w:val="24"/>
        </w:rPr>
        <w:t xml:space="preserve"> </w:t>
      </w:r>
      <w:r w:rsidR="00200989" w:rsidRPr="0072094B">
        <w:rPr>
          <w:rFonts w:ascii="Calibri" w:hAnsi="Calibri"/>
          <w:sz w:val="24"/>
          <w:szCs w:val="24"/>
        </w:rPr>
        <w:t>is</w:t>
      </w:r>
      <w:r w:rsidR="008932B7" w:rsidRPr="0072094B">
        <w:rPr>
          <w:rFonts w:ascii="Calibri" w:hAnsi="Calibri"/>
          <w:sz w:val="24"/>
          <w:szCs w:val="24"/>
        </w:rPr>
        <w:t xml:space="preserve"> </w:t>
      </w:r>
      <w:r w:rsidRPr="0072094B">
        <w:rPr>
          <w:rFonts w:ascii="Calibri" w:hAnsi="Calibri"/>
          <w:sz w:val="24"/>
          <w:szCs w:val="24"/>
        </w:rPr>
        <w:t xml:space="preserve">the </w:t>
      </w:r>
      <w:proofErr w:type="gramStart"/>
      <w:r w:rsidRPr="0072094B">
        <w:rPr>
          <w:rFonts w:ascii="Calibri" w:hAnsi="Calibri"/>
          <w:sz w:val="24"/>
          <w:szCs w:val="24"/>
        </w:rPr>
        <w:t>following</w:t>
      </w:r>
      <w:r w:rsidR="00C41721" w:rsidRPr="0072094B">
        <w:rPr>
          <w:rFonts w:ascii="Calibri" w:hAnsi="Calibri"/>
          <w:sz w:val="24"/>
          <w:szCs w:val="24"/>
        </w:rPr>
        <w:t xml:space="preserve"> </w:t>
      </w:r>
      <w:r w:rsidR="001B77AB" w:rsidRPr="0072094B">
        <w:rPr>
          <w:rFonts w:ascii="Calibri" w:hAnsi="Calibri"/>
          <w:sz w:val="24"/>
          <w:szCs w:val="24"/>
        </w:rPr>
        <w:t>:</w:t>
      </w:r>
      <w:proofErr w:type="gramEnd"/>
    </w:p>
    <w:p w:rsidR="00200989" w:rsidRPr="0072094B" w:rsidRDefault="00200989" w:rsidP="004844EE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</w:p>
    <w:p w:rsidR="004844EE" w:rsidRPr="0072094B" w:rsidRDefault="004844EE" w:rsidP="004844EE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 xml:space="preserve">Phase </w:t>
      </w:r>
      <w:proofErr w:type="gramStart"/>
      <w:r w:rsidRPr="0072094B">
        <w:rPr>
          <w:rFonts w:ascii="Calibri" w:hAnsi="Calibri"/>
          <w:sz w:val="24"/>
          <w:szCs w:val="24"/>
        </w:rPr>
        <w:t>1 :</w:t>
      </w:r>
      <w:proofErr w:type="gramEnd"/>
      <w:r w:rsidRPr="0072094B">
        <w:rPr>
          <w:rFonts w:ascii="Calibri" w:hAnsi="Calibri"/>
          <w:sz w:val="24"/>
          <w:szCs w:val="24"/>
        </w:rPr>
        <w:t xml:space="preserve"> Global energy analysis</w:t>
      </w:r>
      <w:r w:rsidR="008932B7" w:rsidRPr="0072094B">
        <w:rPr>
          <w:rFonts w:ascii="Calibri" w:hAnsi="Calibri"/>
          <w:sz w:val="24"/>
          <w:szCs w:val="24"/>
        </w:rPr>
        <w:t xml:space="preserve"> of the building</w:t>
      </w:r>
      <w:r w:rsidR="005069CF" w:rsidRPr="0072094B">
        <w:rPr>
          <w:rFonts w:ascii="Calibri" w:hAnsi="Calibri"/>
          <w:sz w:val="24"/>
          <w:szCs w:val="24"/>
        </w:rPr>
        <w:t xml:space="preserve">: </w:t>
      </w:r>
      <w:r w:rsidR="008932B7" w:rsidRPr="0072094B">
        <w:rPr>
          <w:rFonts w:ascii="Calibri" w:hAnsi="Calibri"/>
          <w:sz w:val="24"/>
          <w:szCs w:val="24"/>
        </w:rPr>
        <w:t>production - consumption</w:t>
      </w:r>
      <w:r w:rsidRPr="0072094B">
        <w:rPr>
          <w:rFonts w:ascii="Calibri" w:hAnsi="Calibri"/>
          <w:sz w:val="24"/>
          <w:szCs w:val="24"/>
        </w:rPr>
        <w:t xml:space="preserve"> </w:t>
      </w:r>
      <w:r w:rsidR="005069CF" w:rsidRPr="0072094B">
        <w:rPr>
          <w:rFonts w:ascii="Calibri" w:hAnsi="Calibri"/>
          <w:sz w:val="24"/>
          <w:szCs w:val="24"/>
        </w:rPr>
        <w:t>- storage</w:t>
      </w:r>
    </w:p>
    <w:p w:rsidR="00C41721" w:rsidRPr="0072094B" w:rsidRDefault="00C41721" w:rsidP="000B59CA">
      <w:pPr>
        <w:pStyle w:val="ListParagraph"/>
        <w:numPr>
          <w:ilvl w:val="0"/>
          <w:numId w:val="3"/>
        </w:numPr>
        <w:ind w:left="284" w:firstLine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>Calculate the</w:t>
      </w:r>
      <w:r w:rsidR="004844EE" w:rsidRPr="0072094B">
        <w:rPr>
          <w:rFonts w:ascii="Calibri" w:hAnsi="Calibri"/>
          <w:sz w:val="24"/>
          <w:szCs w:val="24"/>
        </w:rPr>
        <w:t xml:space="preserve"> </w:t>
      </w:r>
      <w:r w:rsidRPr="0072094B">
        <w:rPr>
          <w:rFonts w:ascii="Calibri" w:hAnsi="Calibri"/>
          <w:sz w:val="24"/>
          <w:szCs w:val="24"/>
        </w:rPr>
        <w:t xml:space="preserve">electrical </w:t>
      </w:r>
      <w:r w:rsidR="004844EE" w:rsidRPr="0072094B">
        <w:rPr>
          <w:rFonts w:ascii="Calibri" w:hAnsi="Calibri"/>
          <w:sz w:val="24"/>
          <w:szCs w:val="24"/>
        </w:rPr>
        <w:t>c</w:t>
      </w:r>
      <w:r w:rsidR="00937FBC" w:rsidRPr="0072094B">
        <w:rPr>
          <w:rFonts w:ascii="Calibri" w:hAnsi="Calibri"/>
          <w:sz w:val="24"/>
          <w:szCs w:val="24"/>
        </w:rPr>
        <w:t xml:space="preserve">onsumption of </w:t>
      </w:r>
      <w:r w:rsidR="008932B7" w:rsidRPr="0072094B">
        <w:rPr>
          <w:rFonts w:ascii="Calibri" w:hAnsi="Calibri"/>
          <w:sz w:val="24"/>
          <w:szCs w:val="24"/>
        </w:rPr>
        <w:t xml:space="preserve">the </w:t>
      </w:r>
      <w:r w:rsidR="00937FBC" w:rsidRPr="0072094B">
        <w:rPr>
          <w:rFonts w:ascii="Calibri" w:hAnsi="Calibri"/>
          <w:sz w:val="24"/>
          <w:szCs w:val="24"/>
        </w:rPr>
        <w:t>building</w:t>
      </w:r>
      <w:r w:rsidR="004844EE" w:rsidRPr="0072094B">
        <w:rPr>
          <w:rFonts w:ascii="Calibri" w:hAnsi="Calibri"/>
          <w:sz w:val="24"/>
          <w:szCs w:val="24"/>
        </w:rPr>
        <w:t xml:space="preserve"> by</w:t>
      </w:r>
      <w:r w:rsidRPr="0072094B">
        <w:rPr>
          <w:rFonts w:ascii="Calibri" w:hAnsi="Calibri"/>
          <w:sz w:val="24"/>
          <w:szCs w:val="24"/>
        </w:rPr>
        <w:t xml:space="preserve"> calculating heat needs and</w:t>
      </w:r>
      <w:r w:rsidR="004844EE" w:rsidRPr="0072094B">
        <w:rPr>
          <w:rFonts w:ascii="Calibri" w:hAnsi="Calibri"/>
          <w:sz w:val="24"/>
          <w:szCs w:val="24"/>
        </w:rPr>
        <w:t xml:space="preserve"> </w:t>
      </w:r>
      <w:r w:rsidR="008932B7" w:rsidRPr="0072094B">
        <w:rPr>
          <w:rFonts w:ascii="Calibri" w:hAnsi="Calibri"/>
          <w:sz w:val="24"/>
          <w:szCs w:val="24"/>
        </w:rPr>
        <w:t>modeling</w:t>
      </w:r>
      <w:r w:rsidR="004844EE" w:rsidRPr="0072094B">
        <w:rPr>
          <w:rFonts w:ascii="Calibri" w:hAnsi="Calibri"/>
          <w:sz w:val="24"/>
          <w:szCs w:val="24"/>
        </w:rPr>
        <w:t xml:space="preserve"> the entire building</w:t>
      </w:r>
      <w:r w:rsidR="008932B7" w:rsidRPr="0072094B">
        <w:rPr>
          <w:rFonts w:ascii="Calibri" w:hAnsi="Calibri"/>
          <w:sz w:val="24"/>
          <w:szCs w:val="24"/>
        </w:rPr>
        <w:t xml:space="preserve"> systems</w:t>
      </w:r>
      <w:r w:rsidRPr="0072094B">
        <w:rPr>
          <w:rFonts w:ascii="Calibri" w:hAnsi="Calibri"/>
          <w:sz w:val="24"/>
          <w:szCs w:val="24"/>
        </w:rPr>
        <w:t xml:space="preserve"> and consumption </w:t>
      </w:r>
      <w:r w:rsidR="00131425" w:rsidRPr="0072094B">
        <w:rPr>
          <w:rFonts w:ascii="Calibri" w:hAnsi="Calibri"/>
          <w:sz w:val="24"/>
          <w:szCs w:val="24"/>
        </w:rPr>
        <w:t>profile</w:t>
      </w:r>
      <w:r w:rsidR="004844EE" w:rsidRPr="0072094B">
        <w:rPr>
          <w:rFonts w:ascii="Calibri" w:hAnsi="Calibri"/>
          <w:sz w:val="24"/>
          <w:szCs w:val="24"/>
        </w:rPr>
        <w:t xml:space="preserve"> with the help of </w:t>
      </w:r>
      <w:proofErr w:type="spellStart"/>
      <w:r w:rsidR="004844EE" w:rsidRPr="0072094B">
        <w:rPr>
          <w:rFonts w:ascii="Calibri" w:hAnsi="Calibri"/>
          <w:sz w:val="24"/>
          <w:szCs w:val="24"/>
        </w:rPr>
        <w:t>Polysun</w:t>
      </w:r>
      <w:proofErr w:type="spellEnd"/>
      <w:r w:rsidR="004844EE" w:rsidRPr="0072094B">
        <w:rPr>
          <w:rFonts w:ascii="Calibri" w:hAnsi="Calibri"/>
          <w:sz w:val="24"/>
          <w:szCs w:val="24"/>
        </w:rPr>
        <w:t xml:space="preserve"> software</w:t>
      </w:r>
      <w:r w:rsidRPr="0072094B">
        <w:rPr>
          <w:rFonts w:ascii="Calibri" w:hAnsi="Calibri"/>
          <w:sz w:val="24"/>
          <w:szCs w:val="24"/>
        </w:rPr>
        <w:t>.</w:t>
      </w:r>
    </w:p>
    <w:p w:rsidR="00937FBC" w:rsidRPr="0072094B" w:rsidRDefault="00937FBC" w:rsidP="000B59CA">
      <w:pPr>
        <w:pStyle w:val="ListParagraph"/>
        <w:numPr>
          <w:ilvl w:val="0"/>
          <w:numId w:val="3"/>
        </w:numPr>
        <w:ind w:left="284" w:firstLine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 xml:space="preserve">Identify potential production surfaces for PV and </w:t>
      </w:r>
      <w:r w:rsidR="004844EE" w:rsidRPr="0072094B">
        <w:rPr>
          <w:rFonts w:ascii="Calibri" w:hAnsi="Calibri"/>
          <w:sz w:val="24"/>
          <w:szCs w:val="24"/>
        </w:rPr>
        <w:t xml:space="preserve">identify </w:t>
      </w:r>
      <w:r w:rsidR="008932B7" w:rsidRPr="0072094B">
        <w:rPr>
          <w:rFonts w:ascii="Calibri" w:hAnsi="Calibri"/>
          <w:sz w:val="24"/>
          <w:szCs w:val="24"/>
        </w:rPr>
        <w:t xml:space="preserve">suitable </w:t>
      </w:r>
      <w:r w:rsidRPr="0072094B">
        <w:rPr>
          <w:rFonts w:ascii="Calibri" w:hAnsi="Calibri"/>
          <w:sz w:val="24"/>
          <w:szCs w:val="24"/>
        </w:rPr>
        <w:t>BIPV</w:t>
      </w:r>
      <w:r w:rsidR="004844EE" w:rsidRPr="0072094B">
        <w:rPr>
          <w:rFonts w:ascii="Calibri" w:hAnsi="Calibri"/>
          <w:sz w:val="24"/>
          <w:szCs w:val="24"/>
        </w:rPr>
        <w:t xml:space="preserve"> products</w:t>
      </w:r>
      <w:r w:rsidR="008932B7" w:rsidRPr="0072094B">
        <w:rPr>
          <w:rFonts w:ascii="Calibri" w:hAnsi="Calibri"/>
          <w:sz w:val="24"/>
          <w:szCs w:val="24"/>
        </w:rPr>
        <w:t xml:space="preserve"> with the architect</w:t>
      </w:r>
    </w:p>
    <w:p w:rsidR="004844EE" w:rsidRPr="0072094B" w:rsidRDefault="00D83DB7" w:rsidP="00A47FE5">
      <w:pPr>
        <w:pStyle w:val="ListParagraph"/>
        <w:numPr>
          <w:ilvl w:val="0"/>
          <w:numId w:val="3"/>
        </w:numPr>
        <w:ind w:left="284" w:firstLine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lastRenderedPageBreak/>
        <w:t>C</w:t>
      </w:r>
      <w:r w:rsidR="00937FBC" w:rsidRPr="0072094B">
        <w:rPr>
          <w:rFonts w:ascii="Calibri" w:hAnsi="Calibri"/>
          <w:sz w:val="24"/>
          <w:szCs w:val="24"/>
        </w:rPr>
        <w:t>alcula</w:t>
      </w:r>
      <w:r w:rsidR="0056463D" w:rsidRPr="0072094B">
        <w:rPr>
          <w:rFonts w:ascii="Calibri" w:hAnsi="Calibri"/>
          <w:sz w:val="24"/>
          <w:szCs w:val="24"/>
        </w:rPr>
        <w:t>te</w:t>
      </w:r>
      <w:r w:rsidR="00937FBC" w:rsidRPr="0072094B">
        <w:rPr>
          <w:rFonts w:ascii="Calibri" w:hAnsi="Calibri"/>
          <w:sz w:val="24"/>
          <w:szCs w:val="24"/>
        </w:rPr>
        <w:t xml:space="preserve"> </w:t>
      </w:r>
      <w:r w:rsidR="0056463D" w:rsidRPr="0072094B">
        <w:rPr>
          <w:rFonts w:ascii="Calibri" w:hAnsi="Calibri"/>
          <w:sz w:val="24"/>
          <w:szCs w:val="24"/>
        </w:rPr>
        <w:t xml:space="preserve">the </w:t>
      </w:r>
      <w:r w:rsidR="00A47FE5" w:rsidRPr="0072094B">
        <w:rPr>
          <w:rFonts w:ascii="Calibri" w:hAnsi="Calibri"/>
          <w:sz w:val="24"/>
          <w:szCs w:val="24"/>
        </w:rPr>
        <w:t xml:space="preserve">monthly </w:t>
      </w:r>
      <w:r w:rsidR="00937FBC" w:rsidRPr="0072094B">
        <w:rPr>
          <w:rFonts w:ascii="Calibri" w:hAnsi="Calibri"/>
          <w:sz w:val="24"/>
          <w:szCs w:val="24"/>
        </w:rPr>
        <w:t>energy balance</w:t>
      </w:r>
      <w:r w:rsidRPr="0072094B">
        <w:rPr>
          <w:rFonts w:ascii="Calibri" w:hAnsi="Calibri"/>
          <w:sz w:val="24"/>
          <w:szCs w:val="24"/>
        </w:rPr>
        <w:t xml:space="preserve"> to determin</w:t>
      </w:r>
      <w:r w:rsidR="00A47FE5" w:rsidRPr="0072094B">
        <w:rPr>
          <w:rFonts w:ascii="Calibri" w:hAnsi="Calibri"/>
          <w:sz w:val="24"/>
          <w:szCs w:val="24"/>
        </w:rPr>
        <w:t>e the overall storage potential and relevance.</w:t>
      </w:r>
    </w:p>
    <w:p w:rsidR="00190960" w:rsidRDefault="004844EE" w:rsidP="00190960">
      <w:pPr>
        <w:spacing w:after="0"/>
        <w:ind w:left="-76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 xml:space="preserve">Phase </w:t>
      </w:r>
      <w:proofErr w:type="gramStart"/>
      <w:r w:rsidRPr="0072094B">
        <w:rPr>
          <w:rFonts w:ascii="Calibri" w:hAnsi="Calibri"/>
          <w:sz w:val="24"/>
          <w:szCs w:val="24"/>
        </w:rPr>
        <w:t>2 :</w:t>
      </w:r>
      <w:proofErr w:type="gramEnd"/>
      <w:r w:rsidRPr="0072094B">
        <w:rPr>
          <w:rFonts w:ascii="Calibri" w:hAnsi="Calibri"/>
          <w:sz w:val="24"/>
          <w:szCs w:val="24"/>
        </w:rPr>
        <w:t xml:space="preserve"> Hourly simulations </w:t>
      </w:r>
      <w:r w:rsidR="00D83DB7" w:rsidRPr="0072094B">
        <w:rPr>
          <w:rFonts w:ascii="Calibri" w:hAnsi="Calibri"/>
          <w:sz w:val="24"/>
          <w:szCs w:val="24"/>
        </w:rPr>
        <w:t xml:space="preserve">of the </w:t>
      </w:r>
      <w:r w:rsidR="00A47FE5" w:rsidRPr="0072094B">
        <w:rPr>
          <w:rFonts w:ascii="Calibri" w:hAnsi="Calibri"/>
          <w:sz w:val="24"/>
          <w:szCs w:val="24"/>
        </w:rPr>
        <w:t>complete building with PV and storage systems</w:t>
      </w:r>
      <w:r w:rsidR="00D83DB7" w:rsidRPr="0072094B">
        <w:rPr>
          <w:rFonts w:ascii="Calibri" w:hAnsi="Calibri"/>
          <w:sz w:val="24"/>
          <w:szCs w:val="24"/>
        </w:rPr>
        <w:t xml:space="preserve"> </w:t>
      </w:r>
    </w:p>
    <w:p w:rsidR="005069CF" w:rsidRPr="00190960" w:rsidRDefault="00A47FE5" w:rsidP="00190960">
      <w:pPr>
        <w:pStyle w:val="ListParagraph"/>
        <w:numPr>
          <w:ilvl w:val="0"/>
          <w:numId w:val="7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190960">
        <w:rPr>
          <w:rFonts w:ascii="Calibri" w:hAnsi="Calibri"/>
          <w:sz w:val="24"/>
          <w:szCs w:val="24"/>
        </w:rPr>
        <w:t>Model</w:t>
      </w:r>
      <w:r w:rsidR="0021332E" w:rsidRPr="00190960">
        <w:rPr>
          <w:rFonts w:ascii="Calibri" w:hAnsi="Calibri"/>
          <w:sz w:val="24"/>
          <w:szCs w:val="24"/>
        </w:rPr>
        <w:t>ise</w:t>
      </w:r>
      <w:proofErr w:type="spellEnd"/>
      <w:r w:rsidR="005069CF" w:rsidRPr="00190960">
        <w:rPr>
          <w:rFonts w:ascii="Calibri" w:hAnsi="Calibri"/>
          <w:sz w:val="24"/>
          <w:szCs w:val="24"/>
        </w:rPr>
        <w:t xml:space="preserve"> the </w:t>
      </w:r>
      <w:r w:rsidR="0021332E" w:rsidRPr="00190960">
        <w:rPr>
          <w:rFonts w:ascii="Calibri" w:hAnsi="Calibri"/>
          <w:sz w:val="24"/>
          <w:szCs w:val="24"/>
        </w:rPr>
        <w:t xml:space="preserve">building </w:t>
      </w:r>
      <w:r w:rsidR="005069CF" w:rsidRPr="00190960">
        <w:rPr>
          <w:rFonts w:ascii="Calibri" w:hAnsi="Calibri"/>
          <w:sz w:val="24"/>
          <w:szCs w:val="24"/>
        </w:rPr>
        <w:t xml:space="preserve">systems </w:t>
      </w:r>
      <w:r w:rsidR="0021332E" w:rsidRPr="00190960">
        <w:rPr>
          <w:rFonts w:ascii="Calibri" w:hAnsi="Calibri"/>
          <w:sz w:val="24"/>
          <w:szCs w:val="24"/>
        </w:rPr>
        <w:t>as well as the PV</w:t>
      </w:r>
      <w:r w:rsidR="005069CF" w:rsidRPr="00190960">
        <w:rPr>
          <w:rFonts w:ascii="Calibri" w:hAnsi="Calibri"/>
          <w:sz w:val="24"/>
          <w:szCs w:val="24"/>
        </w:rPr>
        <w:t xml:space="preserve"> solar hydrogen</w:t>
      </w:r>
      <w:r w:rsidR="0021332E" w:rsidRPr="00190960">
        <w:rPr>
          <w:rFonts w:ascii="Calibri" w:hAnsi="Calibri"/>
          <w:sz w:val="24"/>
          <w:szCs w:val="24"/>
        </w:rPr>
        <w:t xml:space="preserve"> –electrochemical system.</w:t>
      </w:r>
    </w:p>
    <w:p w:rsidR="00937FBC" w:rsidRPr="0072094B" w:rsidRDefault="005069CF" w:rsidP="00A47FE5">
      <w:pPr>
        <w:pStyle w:val="ListParagraph"/>
        <w:numPr>
          <w:ilvl w:val="0"/>
          <w:numId w:val="3"/>
        </w:numPr>
        <w:ind w:left="284" w:firstLine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>Perform hourly s</w:t>
      </w:r>
      <w:r w:rsidR="00937FBC" w:rsidRPr="0072094B">
        <w:rPr>
          <w:rFonts w:ascii="Calibri" w:hAnsi="Calibri"/>
          <w:sz w:val="24"/>
          <w:szCs w:val="24"/>
        </w:rPr>
        <w:t>imulations</w:t>
      </w:r>
      <w:r w:rsidRPr="0072094B">
        <w:rPr>
          <w:rFonts w:ascii="Calibri" w:hAnsi="Calibri"/>
          <w:sz w:val="24"/>
          <w:szCs w:val="24"/>
        </w:rPr>
        <w:t xml:space="preserve"> of</w:t>
      </w:r>
      <w:r w:rsidR="00937FBC" w:rsidRPr="0072094B">
        <w:rPr>
          <w:rFonts w:ascii="Calibri" w:hAnsi="Calibri"/>
          <w:sz w:val="24"/>
          <w:szCs w:val="24"/>
        </w:rPr>
        <w:t xml:space="preserve"> </w:t>
      </w:r>
      <w:r w:rsidR="0021332E" w:rsidRPr="0072094B">
        <w:rPr>
          <w:rFonts w:ascii="Calibri" w:hAnsi="Calibri"/>
          <w:sz w:val="24"/>
          <w:szCs w:val="24"/>
        </w:rPr>
        <w:t xml:space="preserve">the </w:t>
      </w:r>
      <w:r w:rsidR="00EC3656" w:rsidRPr="0072094B">
        <w:rPr>
          <w:rFonts w:ascii="Calibri" w:hAnsi="Calibri"/>
          <w:sz w:val="24"/>
          <w:szCs w:val="24"/>
        </w:rPr>
        <w:t>electrical flux between PV, consumers, electrochemical and hydrogen storage</w:t>
      </w:r>
      <w:r w:rsidR="00937FBC" w:rsidRPr="0072094B">
        <w:rPr>
          <w:rFonts w:ascii="Calibri" w:hAnsi="Calibri"/>
          <w:sz w:val="24"/>
          <w:szCs w:val="24"/>
        </w:rPr>
        <w:t xml:space="preserve"> and </w:t>
      </w:r>
      <w:r w:rsidR="00D83DB7" w:rsidRPr="0072094B">
        <w:rPr>
          <w:rFonts w:ascii="Calibri" w:hAnsi="Calibri"/>
          <w:sz w:val="24"/>
          <w:szCs w:val="24"/>
        </w:rPr>
        <w:t xml:space="preserve">the public </w:t>
      </w:r>
      <w:r w:rsidR="00937FBC" w:rsidRPr="0072094B">
        <w:rPr>
          <w:rFonts w:ascii="Calibri" w:hAnsi="Calibri"/>
          <w:sz w:val="24"/>
          <w:szCs w:val="24"/>
        </w:rPr>
        <w:t>grid</w:t>
      </w:r>
      <w:r w:rsidR="00D83DB7" w:rsidRPr="0072094B">
        <w:rPr>
          <w:rFonts w:ascii="Calibri" w:hAnsi="Calibri"/>
          <w:sz w:val="24"/>
          <w:szCs w:val="24"/>
        </w:rPr>
        <w:t>.</w:t>
      </w:r>
    </w:p>
    <w:p w:rsidR="00EC3656" w:rsidRPr="0072094B" w:rsidRDefault="00D83DB7" w:rsidP="00A47FE5">
      <w:pPr>
        <w:pStyle w:val="ListParagraph"/>
        <w:numPr>
          <w:ilvl w:val="0"/>
          <w:numId w:val="3"/>
        </w:numPr>
        <w:ind w:left="284" w:firstLine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 xml:space="preserve">Calculate </w:t>
      </w:r>
      <w:r w:rsidR="00EC3656" w:rsidRPr="0072094B">
        <w:rPr>
          <w:rFonts w:ascii="Calibri" w:hAnsi="Calibri"/>
          <w:sz w:val="24"/>
          <w:szCs w:val="24"/>
        </w:rPr>
        <w:t>the</w:t>
      </w:r>
      <w:r w:rsidR="00937FBC" w:rsidRPr="0072094B">
        <w:rPr>
          <w:rFonts w:ascii="Calibri" w:hAnsi="Calibri"/>
          <w:sz w:val="24"/>
          <w:szCs w:val="24"/>
        </w:rPr>
        <w:t xml:space="preserve"> number of </w:t>
      </w:r>
      <w:r w:rsidR="00EC3656" w:rsidRPr="0072094B">
        <w:rPr>
          <w:rFonts w:ascii="Calibri" w:hAnsi="Calibri"/>
          <w:sz w:val="24"/>
          <w:szCs w:val="24"/>
        </w:rPr>
        <w:t xml:space="preserve">storage cycles </w:t>
      </w:r>
      <w:r w:rsidR="00937FBC" w:rsidRPr="0072094B">
        <w:rPr>
          <w:rFonts w:ascii="Calibri" w:hAnsi="Calibri"/>
          <w:sz w:val="24"/>
          <w:szCs w:val="24"/>
        </w:rPr>
        <w:t xml:space="preserve">and grid import/export as a function of </w:t>
      </w:r>
      <w:r w:rsidR="001D6247" w:rsidRPr="0072094B">
        <w:rPr>
          <w:rFonts w:ascii="Calibri" w:hAnsi="Calibri"/>
          <w:sz w:val="24"/>
          <w:szCs w:val="24"/>
        </w:rPr>
        <w:t xml:space="preserve">storage </w:t>
      </w:r>
      <w:r w:rsidR="00131425" w:rsidRPr="0072094B">
        <w:rPr>
          <w:rFonts w:ascii="Calibri" w:hAnsi="Calibri"/>
          <w:sz w:val="24"/>
          <w:szCs w:val="24"/>
        </w:rPr>
        <w:t>capacities,</w:t>
      </w:r>
      <w:r w:rsidRPr="0072094B">
        <w:rPr>
          <w:rFonts w:ascii="Calibri" w:hAnsi="Calibri"/>
          <w:sz w:val="24"/>
          <w:szCs w:val="24"/>
        </w:rPr>
        <w:t xml:space="preserve"> installed powers</w:t>
      </w:r>
      <w:r w:rsidR="00131425" w:rsidRPr="0072094B">
        <w:rPr>
          <w:rFonts w:ascii="Calibri" w:hAnsi="Calibri"/>
          <w:sz w:val="24"/>
          <w:szCs w:val="24"/>
        </w:rPr>
        <w:t xml:space="preserve"> and storage strategies.</w:t>
      </w:r>
    </w:p>
    <w:p w:rsidR="00937FBC" w:rsidRPr="0072094B" w:rsidRDefault="0056463D" w:rsidP="00A47FE5">
      <w:pPr>
        <w:pStyle w:val="ListParagraph"/>
        <w:numPr>
          <w:ilvl w:val="0"/>
          <w:numId w:val="3"/>
        </w:numPr>
        <w:ind w:left="284" w:firstLine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>Dimensioning</w:t>
      </w:r>
      <w:r w:rsidR="00D83DB7" w:rsidRPr="0072094B">
        <w:rPr>
          <w:rFonts w:ascii="Calibri" w:hAnsi="Calibri"/>
          <w:sz w:val="24"/>
          <w:szCs w:val="24"/>
        </w:rPr>
        <w:t xml:space="preserve"> </w:t>
      </w:r>
      <w:r w:rsidRPr="0072094B">
        <w:rPr>
          <w:rFonts w:ascii="Calibri" w:hAnsi="Calibri"/>
          <w:sz w:val="24"/>
          <w:szCs w:val="24"/>
        </w:rPr>
        <w:t xml:space="preserve">the system optimum </w:t>
      </w:r>
      <w:r w:rsidR="00D83DB7" w:rsidRPr="0072094B">
        <w:rPr>
          <w:rFonts w:ascii="Calibri" w:hAnsi="Calibri"/>
          <w:sz w:val="24"/>
          <w:szCs w:val="24"/>
        </w:rPr>
        <w:t>powers and capacities</w:t>
      </w:r>
      <w:r w:rsidR="00A47FE5" w:rsidRPr="0072094B">
        <w:rPr>
          <w:rFonts w:ascii="Calibri" w:hAnsi="Calibri"/>
          <w:sz w:val="24"/>
          <w:szCs w:val="24"/>
        </w:rPr>
        <w:t xml:space="preserve"> which minimize grid imp</w:t>
      </w:r>
      <w:r w:rsidR="001D6247" w:rsidRPr="0072094B">
        <w:rPr>
          <w:rFonts w:ascii="Calibri" w:hAnsi="Calibri"/>
          <w:sz w:val="24"/>
          <w:szCs w:val="24"/>
        </w:rPr>
        <w:t>ort with a minimum investment</w:t>
      </w:r>
      <w:r w:rsidR="00131425" w:rsidRPr="0072094B">
        <w:rPr>
          <w:rFonts w:ascii="Calibri" w:hAnsi="Calibri"/>
          <w:sz w:val="24"/>
          <w:szCs w:val="24"/>
        </w:rPr>
        <w:t xml:space="preserve"> cost for the owner.</w:t>
      </w:r>
    </w:p>
    <w:p w:rsidR="00E0197F" w:rsidRPr="0072094B" w:rsidRDefault="000D4301" w:rsidP="00A47FE5">
      <w:pPr>
        <w:pStyle w:val="ListParagraph"/>
        <w:numPr>
          <w:ilvl w:val="0"/>
          <w:numId w:val="3"/>
        </w:numPr>
        <w:ind w:left="284" w:firstLine="0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>Calculate the e</w:t>
      </w:r>
      <w:r w:rsidR="00E0197F" w:rsidRPr="0072094B">
        <w:rPr>
          <w:rFonts w:ascii="Calibri" w:hAnsi="Calibri"/>
          <w:sz w:val="24"/>
          <w:szCs w:val="24"/>
        </w:rPr>
        <w:t>nvironmental impacts</w:t>
      </w:r>
      <w:r w:rsidRPr="0072094B">
        <w:rPr>
          <w:rFonts w:ascii="Calibri" w:hAnsi="Calibri"/>
          <w:sz w:val="24"/>
          <w:szCs w:val="24"/>
        </w:rPr>
        <w:t xml:space="preserve"> gains.</w:t>
      </w:r>
    </w:p>
    <w:p w:rsidR="00E231A3" w:rsidRPr="00C908E4" w:rsidRDefault="000C1BFE" w:rsidP="005E170C">
      <w:pPr>
        <w:pStyle w:val="Heading1"/>
        <w:rPr>
          <w:lang w:val="en-US"/>
        </w:rPr>
      </w:pPr>
      <w:r w:rsidRPr="00C908E4">
        <w:rPr>
          <w:lang w:val="en-US"/>
        </w:rPr>
        <w:t>Results</w:t>
      </w:r>
      <w:r w:rsidR="00D86548" w:rsidRPr="00C908E4">
        <w:rPr>
          <w:lang w:val="en-US"/>
        </w:rPr>
        <w:t xml:space="preserve"> and illustrations</w:t>
      </w:r>
    </w:p>
    <w:p w:rsidR="00680227" w:rsidRPr="0072094B" w:rsidRDefault="00FE2978" w:rsidP="001B77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72094B">
        <w:rPr>
          <w:rFonts w:ascii="Calibri" w:hAnsi="Calibri"/>
          <w:sz w:val="24"/>
          <w:szCs w:val="24"/>
        </w:rPr>
        <w:t>This first installation in west</w:t>
      </w:r>
      <w:r w:rsidR="004921F2" w:rsidRPr="0072094B">
        <w:rPr>
          <w:rFonts w:ascii="Calibri" w:hAnsi="Calibri"/>
          <w:sz w:val="24"/>
          <w:szCs w:val="24"/>
        </w:rPr>
        <w:t>ern</w:t>
      </w:r>
      <w:r w:rsidRPr="0072094B">
        <w:rPr>
          <w:rFonts w:ascii="Calibri" w:hAnsi="Calibri"/>
          <w:sz w:val="24"/>
          <w:szCs w:val="24"/>
        </w:rPr>
        <w:t xml:space="preserve"> Switzerland </w:t>
      </w:r>
      <w:r w:rsidR="00BC3342">
        <w:rPr>
          <w:rFonts w:ascii="Calibri" w:hAnsi="Calibri"/>
          <w:sz w:val="24"/>
          <w:szCs w:val="24"/>
        </w:rPr>
        <w:t xml:space="preserve">will </w:t>
      </w:r>
      <w:r w:rsidRPr="0072094B">
        <w:rPr>
          <w:rFonts w:ascii="Calibri" w:hAnsi="Calibri"/>
          <w:sz w:val="24"/>
          <w:szCs w:val="24"/>
        </w:rPr>
        <w:t xml:space="preserve">open the road of </w:t>
      </w:r>
      <w:r w:rsidR="005069CF" w:rsidRPr="0072094B">
        <w:rPr>
          <w:rFonts w:ascii="Calibri" w:hAnsi="Calibri"/>
          <w:sz w:val="24"/>
          <w:szCs w:val="24"/>
        </w:rPr>
        <w:t xml:space="preserve">affordable </w:t>
      </w:r>
      <w:r w:rsidRPr="0072094B">
        <w:rPr>
          <w:rFonts w:ascii="Calibri" w:hAnsi="Calibri"/>
          <w:sz w:val="24"/>
          <w:szCs w:val="24"/>
        </w:rPr>
        <w:t xml:space="preserve">solar hydrogen systems </w:t>
      </w:r>
      <w:r w:rsidR="001B77AB" w:rsidRPr="0072094B">
        <w:rPr>
          <w:rFonts w:ascii="Calibri" w:hAnsi="Calibri"/>
          <w:sz w:val="24"/>
          <w:szCs w:val="24"/>
        </w:rPr>
        <w:t xml:space="preserve">for private building owners which until now was reserved to the industrial market. </w:t>
      </w:r>
      <w:r w:rsidR="00680227" w:rsidRPr="0072094B">
        <w:rPr>
          <w:rFonts w:ascii="Calibri" w:hAnsi="Calibri"/>
          <w:sz w:val="24"/>
          <w:szCs w:val="24"/>
        </w:rPr>
        <w:t>Thanks to an integrated design with multi-oriented façades and flat roof, the potential of available surface for PV production has been maximi</w:t>
      </w:r>
      <w:r w:rsidR="001B77AB" w:rsidRPr="0072094B">
        <w:rPr>
          <w:rFonts w:ascii="Calibri" w:hAnsi="Calibri"/>
          <w:sz w:val="24"/>
          <w:szCs w:val="24"/>
        </w:rPr>
        <w:t xml:space="preserve">zed </w:t>
      </w:r>
      <w:r w:rsidR="00C41721" w:rsidRPr="0072094B">
        <w:rPr>
          <w:rFonts w:ascii="Calibri" w:hAnsi="Calibri"/>
          <w:sz w:val="24"/>
          <w:szCs w:val="24"/>
        </w:rPr>
        <w:t xml:space="preserve">for </w:t>
      </w:r>
      <w:r w:rsidR="00C23644">
        <w:rPr>
          <w:rFonts w:ascii="Calibri" w:hAnsi="Calibri"/>
          <w:sz w:val="24"/>
          <w:szCs w:val="24"/>
        </w:rPr>
        <w:t>this</w:t>
      </w:r>
      <w:r w:rsidR="00C41721" w:rsidRPr="0072094B">
        <w:rPr>
          <w:rFonts w:ascii="Calibri" w:hAnsi="Calibri"/>
          <w:sz w:val="24"/>
          <w:szCs w:val="24"/>
        </w:rPr>
        <w:t xml:space="preserve"> architectural building </w:t>
      </w:r>
      <w:r w:rsidR="001B77AB" w:rsidRPr="0072094B">
        <w:rPr>
          <w:rFonts w:ascii="Calibri" w:hAnsi="Calibri"/>
          <w:sz w:val="24"/>
          <w:szCs w:val="24"/>
        </w:rPr>
        <w:t xml:space="preserve">with 8 </w:t>
      </w:r>
      <w:proofErr w:type="spellStart"/>
      <w:r w:rsidR="001B77AB" w:rsidRPr="0072094B">
        <w:rPr>
          <w:rFonts w:ascii="Calibri" w:hAnsi="Calibri"/>
          <w:sz w:val="24"/>
          <w:szCs w:val="24"/>
        </w:rPr>
        <w:t>kWp</w:t>
      </w:r>
      <w:proofErr w:type="spellEnd"/>
      <w:r w:rsidR="001B77AB" w:rsidRPr="0072094B">
        <w:rPr>
          <w:rFonts w:ascii="Calibri" w:hAnsi="Calibri"/>
          <w:sz w:val="24"/>
          <w:szCs w:val="24"/>
        </w:rPr>
        <w:t xml:space="preserve"> on roof and 10 </w:t>
      </w:r>
      <w:proofErr w:type="spellStart"/>
      <w:r w:rsidR="001B77AB" w:rsidRPr="0072094B">
        <w:rPr>
          <w:rFonts w:ascii="Calibri" w:hAnsi="Calibri"/>
          <w:sz w:val="24"/>
          <w:szCs w:val="24"/>
        </w:rPr>
        <w:t>kWp</w:t>
      </w:r>
      <w:proofErr w:type="spellEnd"/>
      <w:r w:rsidR="001B77AB" w:rsidRPr="0072094B">
        <w:rPr>
          <w:rFonts w:ascii="Calibri" w:hAnsi="Calibri"/>
          <w:sz w:val="24"/>
          <w:szCs w:val="24"/>
        </w:rPr>
        <w:t xml:space="preserve"> on facades. </w:t>
      </w:r>
      <w:r w:rsidR="00680227" w:rsidRPr="0072094B">
        <w:rPr>
          <w:rFonts w:ascii="Calibri" w:hAnsi="Calibri"/>
          <w:sz w:val="24"/>
          <w:szCs w:val="24"/>
        </w:rPr>
        <w:t xml:space="preserve">The </w:t>
      </w:r>
      <w:r w:rsidR="00C41721" w:rsidRPr="0072094B">
        <w:rPr>
          <w:rFonts w:ascii="Calibri" w:hAnsi="Calibri"/>
          <w:sz w:val="24"/>
          <w:szCs w:val="24"/>
        </w:rPr>
        <w:t xml:space="preserve">optimum </w:t>
      </w:r>
      <w:r w:rsidR="00EC3656" w:rsidRPr="0072094B">
        <w:rPr>
          <w:rFonts w:ascii="Calibri" w:hAnsi="Calibri"/>
          <w:sz w:val="24"/>
          <w:szCs w:val="24"/>
        </w:rPr>
        <w:t xml:space="preserve">capacity of the </w:t>
      </w:r>
      <w:r w:rsidR="00680227" w:rsidRPr="0072094B">
        <w:rPr>
          <w:rFonts w:ascii="Calibri" w:hAnsi="Calibri"/>
          <w:sz w:val="24"/>
          <w:szCs w:val="24"/>
        </w:rPr>
        <w:t>electrical storage</w:t>
      </w:r>
      <w:r w:rsidR="001B77AB" w:rsidRPr="0072094B">
        <w:rPr>
          <w:rFonts w:ascii="Calibri" w:hAnsi="Calibri"/>
          <w:sz w:val="24"/>
          <w:szCs w:val="24"/>
        </w:rPr>
        <w:t xml:space="preserve"> has been </w:t>
      </w:r>
      <w:r w:rsidR="00131425" w:rsidRPr="0072094B">
        <w:rPr>
          <w:rFonts w:ascii="Calibri" w:hAnsi="Calibri"/>
          <w:sz w:val="24"/>
          <w:szCs w:val="24"/>
        </w:rPr>
        <w:t>calculated:</w:t>
      </w:r>
      <w:r w:rsidR="001B77AB" w:rsidRPr="0072094B">
        <w:rPr>
          <w:rFonts w:ascii="Calibri" w:hAnsi="Calibri"/>
          <w:sz w:val="24"/>
          <w:szCs w:val="24"/>
        </w:rPr>
        <w:t xml:space="preserve"> </w:t>
      </w:r>
      <w:r w:rsidR="00A47FE5" w:rsidRPr="0072094B">
        <w:rPr>
          <w:rFonts w:ascii="Calibri" w:hAnsi="Calibri"/>
          <w:sz w:val="24"/>
          <w:szCs w:val="24"/>
        </w:rPr>
        <w:t>35</w:t>
      </w:r>
      <w:r w:rsidR="00680227" w:rsidRPr="0072094B">
        <w:rPr>
          <w:rFonts w:ascii="Calibri" w:hAnsi="Calibri"/>
          <w:sz w:val="24"/>
          <w:szCs w:val="24"/>
        </w:rPr>
        <w:t xml:space="preserve"> kWh capacity and 1000 kWh </w:t>
      </w:r>
      <w:r w:rsidR="001B77AB" w:rsidRPr="0072094B">
        <w:rPr>
          <w:rFonts w:ascii="Calibri" w:hAnsi="Calibri"/>
          <w:sz w:val="24"/>
          <w:szCs w:val="24"/>
        </w:rPr>
        <w:t xml:space="preserve">solar </w:t>
      </w:r>
      <w:r w:rsidR="00680227" w:rsidRPr="0072094B">
        <w:rPr>
          <w:rFonts w:ascii="Calibri" w:hAnsi="Calibri"/>
          <w:sz w:val="24"/>
          <w:szCs w:val="24"/>
        </w:rPr>
        <w:t>hydrogen storage.</w:t>
      </w:r>
      <w:r w:rsidR="001B77AB" w:rsidRPr="0072094B">
        <w:rPr>
          <w:rFonts w:ascii="Calibri" w:hAnsi="Calibri"/>
          <w:sz w:val="24"/>
          <w:szCs w:val="24"/>
        </w:rPr>
        <w:t xml:space="preserve"> 100% self</w:t>
      </w:r>
      <w:r w:rsidR="00D83DB7" w:rsidRPr="0072094B">
        <w:rPr>
          <w:rFonts w:ascii="Calibri" w:hAnsi="Calibri"/>
          <w:sz w:val="24"/>
          <w:szCs w:val="24"/>
        </w:rPr>
        <w:t>-</w:t>
      </w:r>
      <w:r w:rsidR="001B77AB" w:rsidRPr="0072094B">
        <w:rPr>
          <w:rFonts w:ascii="Calibri" w:hAnsi="Calibri"/>
          <w:sz w:val="24"/>
          <w:szCs w:val="24"/>
        </w:rPr>
        <w:t>consumption</w:t>
      </w:r>
      <w:r w:rsidR="00B524A8">
        <w:rPr>
          <w:rFonts w:ascii="Calibri" w:hAnsi="Calibri"/>
          <w:sz w:val="24"/>
          <w:szCs w:val="24"/>
        </w:rPr>
        <w:t>, 100% self-</w:t>
      </w:r>
      <w:r w:rsidR="00C23644">
        <w:rPr>
          <w:rFonts w:ascii="Calibri" w:hAnsi="Calibri"/>
          <w:sz w:val="24"/>
          <w:szCs w:val="24"/>
        </w:rPr>
        <w:t>sufficiency</w:t>
      </w:r>
      <w:r w:rsidR="00B524A8">
        <w:rPr>
          <w:rFonts w:ascii="Calibri" w:hAnsi="Calibri"/>
          <w:sz w:val="24"/>
          <w:szCs w:val="24"/>
        </w:rPr>
        <w:t xml:space="preserve"> of the swimming pool and</w:t>
      </w:r>
      <w:r w:rsidR="001B77AB" w:rsidRPr="0072094B">
        <w:rPr>
          <w:rFonts w:ascii="Calibri" w:hAnsi="Calibri"/>
          <w:sz w:val="24"/>
          <w:szCs w:val="24"/>
        </w:rPr>
        <w:t xml:space="preserve"> 30%</w:t>
      </w:r>
      <w:r w:rsidR="00D83DB7" w:rsidRPr="0072094B">
        <w:rPr>
          <w:rFonts w:ascii="Calibri" w:hAnsi="Calibri"/>
          <w:sz w:val="24"/>
          <w:szCs w:val="24"/>
        </w:rPr>
        <w:t xml:space="preserve"> self-</w:t>
      </w:r>
      <w:r w:rsidR="00C23644">
        <w:rPr>
          <w:rFonts w:ascii="Calibri" w:hAnsi="Calibri"/>
          <w:sz w:val="24"/>
          <w:szCs w:val="24"/>
        </w:rPr>
        <w:t>sufficiency</w:t>
      </w:r>
      <w:r w:rsidR="00C41721" w:rsidRPr="0072094B">
        <w:rPr>
          <w:rFonts w:ascii="Calibri" w:hAnsi="Calibri"/>
          <w:sz w:val="24"/>
          <w:szCs w:val="24"/>
        </w:rPr>
        <w:t xml:space="preserve"> of the building</w:t>
      </w:r>
      <w:r w:rsidR="00A47FE5" w:rsidRPr="0072094B">
        <w:rPr>
          <w:rFonts w:ascii="Calibri" w:hAnsi="Calibri"/>
          <w:sz w:val="24"/>
          <w:szCs w:val="24"/>
        </w:rPr>
        <w:t xml:space="preserve"> </w:t>
      </w:r>
      <w:r w:rsidR="00C23644">
        <w:rPr>
          <w:rFonts w:ascii="Calibri" w:hAnsi="Calibri"/>
          <w:sz w:val="24"/>
          <w:szCs w:val="24"/>
        </w:rPr>
        <w:t>are</w:t>
      </w:r>
      <w:r w:rsidR="00314C18" w:rsidRPr="0072094B">
        <w:rPr>
          <w:rFonts w:ascii="Calibri" w:hAnsi="Calibri"/>
          <w:sz w:val="24"/>
          <w:szCs w:val="24"/>
        </w:rPr>
        <w:t xml:space="preserve"> expected</w:t>
      </w:r>
      <w:r w:rsidR="00D83DB7" w:rsidRPr="0072094B">
        <w:rPr>
          <w:rFonts w:ascii="Calibri" w:hAnsi="Calibri"/>
          <w:sz w:val="24"/>
          <w:szCs w:val="24"/>
        </w:rPr>
        <w:t xml:space="preserve">. </w:t>
      </w:r>
      <w:r w:rsidR="00A47FE5" w:rsidRPr="0072094B">
        <w:rPr>
          <w:rFonts w:ascii="Calibri" w:hAnsi="Calibri"/>
          <w:sz w:val="24"/>
          <w:szCs w:val="24"/>
        </w:rPr>
        <w:t xml:space="preserve">With the </w:t>
      </w:r>
      <w:r w:rsidR="00C41721" w:rsidRPr="0072094B">
        <w:rPr>
          <w:rFonts w:ascii="Calibri" w:hAnsi="Calibri"/>
          <w:sz w:val="24"/>
          <w:szCs w:val="24"/>
        </w:rPr>
        <w:t>presented</w:t>
      </w:r>
      <w:r w:rsidR="00A47FE5" w:rsidRPr="0072094B">
        <w:rPr>
          <w:rFonts w:ascii="Calibri" w:hAnsi="Calibri"/>
          <w:sz w:val="24"/>
          <w:szCs w:val="24"/>
        </w:rPr>
        <w:t xml:space="preserve"> approach, </w:t>
      </w:r>
      <w:r w:rsidR="00D83DB7" w:rsidRPr="0072094B">
        <w:rPr>
          <w:rFonts w:ascii="Calibri" w:hAnsi="Calibri"/>
          <w:sz w:val="24"/>
          <w:szCs w:val="24"/>
        </w:rPr>
        <w:t>100% self-sufficient building c</w:t>
      </w:r>
      <w:r w:rsidR="00C41721" w:rsidRPr="0072094B">
        <w:rPr>
          <w:rFonts w:ascii="Calibri" w:hAnsi="Calibri"/>
          <w:sz w:val="24"/>
          <w:szCs w:val="24"/>
        </w:rPr>
        <w:t>ould</w:t>
      </w:r>
      <w:r w:rsidR="00D83DB7" w:rsidRPr="0072094B">
        <w:rPr>
          <w:rFonts w:ascii="Calibri" w:hAnsi="Calibri"/>
          <w:sz w:val="24"/>
          <w:szCs w:val="24"/>
        </w:rPr>
        <w:t xml:space="preserve"> be</w:t>
      </w:r>
      <w:r w:rsidR="00A47FE5" w:rsidRPr="0072094B">
        <w:rPr>
          <w:rFonts w:ascii="Calibri" w:hAnsi="Calibri"/>
          <w:sz w:val="24"/>
          <w:szCs w:val="24"/>
        </w:rPr>
        <w:t xml:space="preserve"> easily</w:t>
      </w:r>
      <w:r w:rsidR="00D83DB7" w:rsidRPr="0072094B">
        <w:rPr>
          <w:rFonts w:ascii="Calibri" w:hAnsi="Calibri"/>
          <w:sz w:val="24"/>
          <w:szCs w:val="24"/>
        </w:rPr>
        <w:t xml:space="preserve"> design</w:t>
      </w:r>
      <w:r w:rsidR="00C41721" w:rsidRPr="0072094B">
        <w:rPr>
          <w:rFonts w:ascii="Calibri" w:hAnsi="Calibri"/>
          <w:sz w:val="24"/>
          <w:szCs w:val="24"/>
        </w:rPr>
        <w:t>ed</w:t>
      </w:r>
      <w:r w:rsidR="00D83DB7" w:rsidRPr="0072094B">
        <w:rPr>
          <w:rFonts w:ascii="Calibri" w:hAnsi="Calibri"/>
          <w:sz w:val="24"/>
          <w:szCs w:val="24"/>
        </w:rPr>
        <w:t xml:space="preserve"> </w:t>
      </w:r>
      <w:r w:rsidR="00131425" w:rsidRPr="0072094B">
        <w:rPr>
          <w:rFonts w:ascii="Calibri" w:hAnsi="Calibri"/>
          <w:sz w:val="24"/>
          <w:szCs w:val="24"/>
        </w:rPr>
        <w:t>with other building typologies with higher PV installed power.</w:t>
      </w:r>
    </w:p>
    <w:p w:rsidR="008F42BE" w:rsidRDefault="008F42BE" w:rsidP="005E170C">
      <w:pPr>
        <w:jc w:val="center"/>
        <w:rPr>
          <w:sz w:val="24"/>
          <w:szCs w:val="24"/>
          <w:lang w:val="fr-CH" w:eastAsia="fr-CH"/>
        </w:rPr>
      </w:pPr>
      <w:r>
        <w:rPr>
          <w:noProof/>
        </w:rPr>
        <w:drawing>
          <wp:inline distT="0" distB="0" distL="0" distR="0">
            <wp:extent cx="5577840" cy="3098800"/>
            <wp:effectExtent l="0" t="0" r="381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585" cy="310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BE" w:rsidRPr="008E5257" w:rsidRDefault="008F42BE" w:rsidP="008F42BE">
      <w:pPr>
        <w:rPr>
          <w:i/>
          <w:sz w:val="22"/>
          <w:szCs w:val="24"/>
          <w:lang w:eastAsia="fr-CH"/>
        </w:rPr>
      </w:pPr>
      <w:r w:rsidRPr="008E5257">
        <w:rPr>
          <w:b/>
          <w:i/>
          <w:sz w:val="22"/>
          <w:szCs w:val="24"/>
          <w:lang w:eastAsia="fr-CH"/>
        </w:rPr>
        <w:t xml:space="preserve">Figure </w:t>
      </w:r>
      <w:proofErr w:type="gramStart"/>
      <w:r w:rsidRPr="008E5257">
        <w:rPr>
          <w:b/>
          <w:i/>
          <w:sz w:val="22"/>
          <w:szCs w:val="24"/>
          <w:lang w:eastAsia="fr-CH"/>
        </w:rPr>
        <w:t>1</w:t>
      </w:r>
      <w:r w:rsidRPr="008E5257">
        <w:rPr>
          <w:i/>
          <w:sz w:val="22"/>
          <w:szCs w:val="24"/>
          <w:lang w:eastAsia="fr-CH"/>
        </w:rPr>
        <w:t> :</w:t>
      </w:r>
      <w:proofErr w:type="gramEnd"/>
      <w:r w:rsidRPr="008E5257">
        <w:rPr>
          <w:i/>
          <w:sz w:val="22"/>
          <w:szCs w:val="24"/>
          <w:lang w:eastAsia="fr-CH"/>
        </w:rPr>
        <w:t xml:space="preserve"> Building system simulations with PV production</w:t>
      </w:r>
      <w:r w:rsidR="00D86548" w:rsidRPr="008E5257">
        <w:rPr>
          <w:i/>
          <w:sz w:val="22"/>
          <w:szCs w:val="24"/>
          <w:lang w:eastAsia="fr-CH"/>
        </w:rPr>
        <w:t xml:space="preserve"> on roof and facades</w:t>
      </w:r>
      <w:r w:rsidRPr="008E5257">
        <w:rPr>
          <w:i/>
          <w:sz w:val="22"/>
          <w:szCs w:val="24"/>
          <w:lang w:eastAsia="fr-CH"/>
        </w:rPr>
        <w:t xml:space="preserve">. </w:t>
      </w:r>
      <w:r w:rsidR="00D86548" w:rsidRPr="008E5257">
        <w:rPr>
          <w:i/>
          <w:sz w:val="22"/>
          <w:szCs w:val="24"/>
          <w:lang w:eastAsia="fr-CH"/>
        </w:rPr>
        <w:t xml:space="preserve">Building energy analysis is performed with the help of </w:t>
      </w:r>
      <w:proofErr w:type="spellStart"/>
      <w:r w:rsidRPr="008E5257">
        <w:rPr>
          <w:i/>
          <w:sz w:val="22"/>
          <w:szCs w:val="24"/>
          <w:lang w:eastAsia="fr-CH"/>
        </w:rPr>
        <w:t>Polysun</w:t>
      </w:r>
      <w:proofErr w:type="spellEnd"/>
      <w:r w:rsidRPr="008E5257">
        <w:rPr>
          <w:i/>
          <w:sz w:val="22"/>
          <w:szCs w:val="24"/>
          <w:lang w:eastAsia="fr-CH"/>
        </w:rPr>
        <w:t xml:space="preserve"> software </w:t>
      </w:r>
      <w:r w:rsidR="008E5257" w:rsidRPr="008E5257">
        <w:rPr>
          <w:i/>
          <w:sz w:val="22"/>
          <w:szCs w:val="24"/>
          <w:lang w:eastAsia="fr-CH"/>
        </w:rPr>
        <w:t>and add-in modules.</w:t>
      </w:r>
    </w:p>
    <w:p w:rsidR="008F42BE" w:rsidRDefault="008F42BE" w:rsidP="008E5257">
      <w:pPr>
        <w:ind w:left="-1134"/>
        <w:jc w:val="center"/>
        <w:rPr>
          <w:sz w:val="24"/>
          <w:szCs w:val="24"/>
          <w:lang w:eastAsia="fr-CH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135255</wp:posOffset>
                </wp:positionV>
                <wp:extent cx="998220" cy="1295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28AA0" id="Rectangle 3" o:spid="_x0000_s1026" style="position:absolute;margin-left:168.55pt;margin-top:10.65pt;width:78.6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291331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87" cy="29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B5" w:rsidRPr="008E5257" w:rsidRDefault="008F42BE" w:rsidP="005E170C">
      <w:pPr>
        <w:rPr>
          <w:i/>
          <w:sz w:val="22"/>
          <w:szCs w:val="24"/>
          <w:lang w:eastAsia="fr-CH"/>
        </w:rPr>
      </w:pPr>
      <w:r w:rsidRPr="008E5257">
        <w:rPr>
          <w:b/>
          <w:i/>
          <w:sz w:val="22"/>
          <w:szCs w:val="24"/>
          <w:lang w:eastAsia="fr-CH"/>
        </w:rPr>
        <w:t xml:space="preserve">Figure </w:t>
      </w:r>
      <w:proofErr w:type="gramStart"/>
      <w:r w:rsidRPr="008E5257">
        <w:rPr>
          <w:b/>
          <w:i/>
          <w:sz w:val="22"/>
          <w:szCs w:val="24"/>
          <w:lang w:eastAsia="fr-CH"/>
        </w:rPr>
        <w:t>2</w:t>
      </w:r>
      <w:r w:rsidRPr="008E5257">
        <w:rPr>
          <w:i/>
          <w:sz w:val="22"/>
          <w:szCs w:val="24"/>
          <w:lang w:eastAsia="fr-CH"/>
        </w:rPr>
        <w:t> :</w:t>
      </w:r>
      <w:proofErr w:type="gramEnd"/>
      <w:r w:rsidRPr="008E5257">
        <w:rPr>
          <w:i/>
          <w:sz w:val="22"/>
          <w:szCs w:val="24"/>
          <w:lang w:eastAsia="fr-CH"/>
        </w:rPr>
        <w:t xml:space="preserve"> Hourly simulation of a multi-</w:t>
      </w:r>
      <w:proofErr w:type="spellStart"/>
      <w:r w:rsidRPr="008E5257">
        <w:rPr>
          <w:i/>
          <w:sz w:val="22"/>
          <w:szCs w:val="24"/>
          <w:lang w:eastAsia="fr-CH"/>
        </w:rPr>
        <w:t>storey</w:t>
      </w:r>
      <w:proofErr w:type="spellEnd"/>
      <w:r w:rsidRPr="008E5257">
        <w:rPr>
          <w:i/>
          <w:sz w:val="22"/>
          <w:szCs w:val="24"/>
          <w:lang w:eastAsia="fr-CH"/>
        </w:rPr>
        <w:t xml:space="preserve"> building, python programing of Hydrogen stora</w:t>
      </w:r>
      <w:r w:rsidR="008E5257" w:rsidRPr="008E5257">
        <w:rPr>
          <w:i/>
          <w:sz w:val="22"/>
          <w:szCs w:val="24"/>
          <w:lang w:eastAsia="fr-CH"/>
        </w:rPr>
        <w:t>ge systems coupled with PV : production and consumption</w:t>
      </w:r>
      <w:r w:rsidR="00C416DC">
        <w:rPr>
          <w:i/>
          <w:sz w:val="22"/>
          <w:szCs w:val="24"/>
          <w:lang w:eastAsia="fr-CH"/>
        </w:rPr>
        <w:t xml:space="preserve"> powers</w:t>
      </w:r>
      <w:r w:rsidR="008E5257" w:rsidRPr="008E5257">
        <w:rPr>
          <w:i/>
          <w:sz w:val="22"/>
          <w:szCs w:val="24"/>
          <w:lang w:eastAsia="fr-CH"/>
        </w:rPr>
        <w:t xml:space="preserve">, state of charge electro-chemical </w:t>
      </w:r>
      <w:r w:rsidR="00C416DC">
        <w:rPr>
          <w:i/>
          <w:sz w:val="22"/>
          <w:szCs w:val="24"/>
          <w:lang w:eastAsia="fr-CH"/>
        </w:rPr>
        <w:t xml:space="preserve">battery </w:t>
      </w:r>
      <w:r w:rsidR="008E5257" w:rsidRPr="008E5257">
        <w:rPr>
          <w:i/>
          <w:sz w:val="22"/>
          <w:szCs w:val="24"/>
          <w:lang w:eastAsia="fr-CH"/>
        </w:rPr>
        <w:t>and Hydrogen storage level, Grid import and export</w:t>
      </w:r>
      <w:r w:rsidR="00C416DC">
        <w:rPr>
          <w:i/>
          <w:sz w:val="22"/>
          <w:szCs w:val="24"/>
          <w:lang w:eastAsia="fr-CH"/>
        </w:rPr>
        <w:t xml:space="preserve"> powers</w:t>
      </w:r>
      <w:r w:rsidR="008E5257" w:rsidRPr="008E5257">
        <w:rPr>
          <w:i/>
          <w:sz w:val="22"/>
          <w:szCs w:val="24"/>
          <w:lang w:eastAsia="fr-CH"/>
        </w:rPr>
        <w:t>.</w:t>
      </w:r>
    </w:p>
    <w:p w:rsidR="005E170C" w:rsidRDefault="00BC3342" w:rsidP="005E170C">
      <w:pPr>
        <w:pStyle w:val="Heading1"/>
        <w:rPr>
          <w:rFonts w:eastAsia="Times New Roman"/>
          <w:lang w:val="en-US" w:eastAsia="fr-CH"/>
        </w:rPr>
      </w:pPr>
      <w:r>
        <w:rPr>
          <w:rFonts w:eastAsia="Times New Roman"/>
          <w:lang w:val="en-US" w:eastAsia="fr-CH"/>
        </w:rPr>
        <w:t>TECPHY</w:t>
      </w:r>
      <w:r w:rsidR="00805FF1">
        <w:rPr>
          <w:rFonts w:eastAsia="Times New Roman"/>
          <w:lang w:val="en-US" w:eastAsia="fr-CH"/>
        </w:rPr>
        <w:t>:</w:t>
      </w:r>
      <w:r>
        <w:rPr>
          <w:rFonts w:eastAsia="Times New Roman"/>
          <w:lang w:val="en-US" w:eastAsia="fr-CH"/>
        </w:rPr>
        <w:t xml:space="preserve"> </w:t>
      </w:r>
      <w:r w:rsidR="00805FF1">
        <w:rPr>
          <w:rFonts w:eastAsia="Times New Roman"/>
          <w:lang w:val="en-US" w:eastAsia="fr-CH"/>
        </w:rPr>
        <w:t>y</w:t>
      </w:r>
      <w:r w:rsidR="005E170C">
        <w:rPr>
          <w:rFonts w:eastAsia="Times New Roman"/>
          <w:lang w:val="en-US" w:eastAsia="fr-CH"/>
        </w:rPr>
        <w:t xml:space="preserve">our partner for </w:t>
      </w:r>
      <w:r w:rsidR="00200989">
        <w:rPr>
          <w:rFonts w:eastAsia="Times New Roman"/>
          <w:lang w:val="en-US" w:eastAsia="fr-CH"/>
        </w:rPr>
        <w:t xml:space="preserve">Solar </w:t>
      </w:r>
      <w:r w:rsidR="005E170C">
        <w:rPr>
          <w:rFonts w:eastAsia="Times New Roman"/>
          <w:lang w:val="en-US" w:eastAsia="fr-CH"/>
        </w:rPr>
        <w:t>Hyd</w:t>
      </w:r>
      <w:r w:rsidR="00200989">
        <w:rPr>
          <w:rFonts w:eastAsia="Times New Roman"/>
          <w:lang w:val="en-US" w:eastAsia="fr-CH"/>
        </w:rPr>
        <w:t>r</w:t>
      </w:r>
      <w:r w:rsidR="005E170C">
        <w:rPr>
          <w:rFonts w:eastAsia="Times New Roman"/>
          <w:lang w:val="en-US" w:eastAsia="fr-CH"/>
        </w:rPr>
        <w:t>ogen</w:t>
      </w:r>
      <w:r w:rsidR="00C21773">
        <w:rPr>
          <w:rFonts w:eastAsia="Times New Roman"/>
          <w:lang w:val="en-US" w:eastAsia="fr-CH"/>
        </w:rPr>
        <w:t xml:space="preserve"> </w:t>
      </w:r>
      <w:r w:rsidR="00805FF1">
        <w:rPr>
          <w:rFonts w:eastAsia="Times New Roman"/>
          <w:lang w:val="en-US" w:eastAsia="fr-CH"/>
        </w:rPr>
        <w:t>and Renewable Energy</w:t>
      </w:r>
    </w:p>
    <w:p w:rsidR="005E170C" w:rsidRDefault="00BC3342" w:rsidP="005E170C">
      <w:p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Style w:val="size"/>
          <w:rFonts w:ascii="Calibri" w:hAnsi="Calibri"/>
          <w:sz w:val="24"/>
          <w:szCs w:val="24"/>
        </w:rPr>
        <w:t>Tecphy</w:t>
      </w:r>
      <w:proofErr w:type="spellEnd"/>
      <w:r>
        <w:rPr>
          <w:rStyle w:val="size"/>
          <w:rFonts w:ascii="Calibri" w:hAnsi="Calibri"/>
          <w:sz w:val="24"/>
          <w:szCs w:val="24"/>
        </w:rPr>
        <w:t xml:space="preserve"> was founded in 2018 by Philippe Couty. It is </w:t>
      </w:r>
      <w:r>
        <w:rPr>
          <w:rStyle w:val="size"/>
          <w:rFonts w:ascii="Calibri" w:hAnsi="Calibri"/>
          <w:sz w:val="24"/>
          <w:szCs w:val="24"/>
        </w:rPr>
        <w:t xml:space="preserve">an individual company of consultancy for the industry and the building sector developing </w:t>
      </w:r>
      <w:proofErr w:type="spellStart"/>
      <w:r>
        <w:rPr>
          <w:rStyle w:val="size"/>
          <w:rFonts w:ascii="Calibri" w:hAnsi="Calibri"/>
          <w:sz w:val="24"/>
          <w:szCs w:val="24"/>
        </w:rPr>
        <w:t>cleantech</w:t>
      </w:r>
      <w:proofErr w:type="spellEnd"/>
      <w:r>
        <w:rPr>
          <w:rStyle w:val="size"/>
          <w:rFonts w:ascii="Calibri" w:hAnsi="Calibri"/>
          <w:sz w:val="24"/>
          <w:szCs w:val="24"/>
        </w:rPr>
        <w:t xml:space="preserve"> technologies.</w:t>
      </w:r>
      <w:r>
        <w:rPr>
          <w:rStyle w:val="size"/>
          <w:rFonts w:ascii="Calibri" w:hAnsi="Calibri"/>
          <w:sz w:val="24"/>
          <w:szCs w:val="24"/>
        </w:rPr>
        <w:t xml:space="preserve"> </w:t>
      </w:r>
      <w:r w:rsidR="005E170C">
        <w:rPr>
          <w:rStyle w:val="size"/>
          <w:rFonts w:ascii="Calibri" w:hAnsi="Calibri"/>
          <w:sz w:val="24"/>
          <w:szCs w:val="24"/>
        </w:rPr>
        <w:t>Philippe Couty started a PhD in 1997 at EPFL in the field of cavitation in hydraulic turbines</w:t>
      </w:r>
      <w:r>
        <w:rPr>
          <w:rStyle w:val="size"/>
          <w:rFonts w:ascii="Calibri" w:hAnsi="Calibri"/>
          <w:sz w:val="24"/>
          <w:szCs w:val="24"/>
        </w:rPr>
        <w:t>, a</w:t>
      </w:r>
      <w:r>
        <w:rPr>
          <w:rStyle w:val="size"/>
          <w:rFonts w:ascii="Calibri" w:hAnsi="Calibri"/>
          <w:sz w:val="24"/>
          <w:szCs w:val="24"/>
        </w:rPr>
        <w:t xml:space="preserve">fter a master degree </w:t>
      </w:r>
      <w:r>
        <w:rPr>
          <w:rStyle w:val="size"/>
          <w:rFonts w:ascii="Calibri" w:hAnsi="Calibri"/>
          <w:sz w:val="24"/>
          <w:szCs w:val="24"/>
        </w:rPr>
        <w:t>in physics and fluids mechanics</w:t>
      </w:r>
      <w:r w:rsidR="005E170C">
        <w:rPr>
          <w:rStyle w:val="size"/>
          <w:rFonts w:ascii="Calibri" w:hAnsi="Calibri"/>
          <w:sz w:val="24"/>
          <w:szCs w:val="24"/>
        </w:rPr>
        <w:t xml:space="preserve">. In 2004, he Co-founded Karmic </w:t>
      </w:r>
      <w:proofErr w:type="spellStart"/>
      <w:r w:rsidR="005E170C">
        <w:rPr>
          <w:rStyle w:val="size"/>
          <w:rFonts w:ascii="Calibri" w:hAnsi="Calibri"/>
          <w:sz w:val="24"/>
          <w:szCs w:val="24"/>
        </w:rPr>
        <w:t>Sarl</w:t>
      </w:r>
      <w:proofErr w:type="spellEnd"/>
      <w:r w:rsidR="005E170C">
        <w:rPr>
          <w:rStyle w:val="size"/>
          <w:rFonts w:ascii="Calibri" w:hAnsi="Calibri"/>
          <w:sz w:val="24"/>
          <w:szCs w:val="24"/>
        </w:rPr>
        <w:t xml:space="preserve"> and developed micro and nanotechnologies applications. He then decided to join the photovoltaic adventure in 2007 with the company </w:t>
      </w:r>
      <w:proofErr w:type="spellStart"/>
      <w:r w:rsidR="005E170C">
        <w:rPr>
          <w:rStyle w:val="size"/>
          <w:rFonts w:ascii="Calibri" w:hAnsi="Calibri"/>
          <w:sz w:val="24"/>
          <w:szCs w:val="24"/>
        </w:rPr>
        <w:t>Flexcell</w:t>
      </w:r>
      <w:proofErr w:type="spellEnd"/>
      <w:r w:rsidR="005E170C">
        <w:rPr>
          <w:rStyle w:val="size"/>
          <w:rFonts w:ascii="Calibri" w:hAnsi="Calibri"/>
          <w:sz w:val="24"/>
          <w:szCs w:val="24"/>
        </w:rPr>
        <w:t xml:space="preserve"> VHF-technologies, with mission to increase cell’s efficiency of flexible solar panels using </w:t>
      </w:r>
      <w:proofErr w:type="spellStart"/>
      <w:r w:rsidR="005E170C">
        <w:rPr>
          <w:rStyle w:val="size"/>
          <w:rFonts w:ascii="Calibri" w:hAnsi="Calibri"/>
          <w:sz w:val="24"/>
          <w:szCs w:val="24"/>
        </w:rPr>
        <w:t>nano</w:t>
      </w:r>
      <w:proofErr w:type="spellEnd"/>
      <w:r w:rsidR="005E170C">
        <w:rPr>
          <w:rStyle w:val="size"/>
          <w:rFonts w:ascii="Calibri" w:hAnsi="Calibri"/>
          <w:sz w:val="24"/>
          <w:szCs w:val="24"/>
        </w:rPr>
        <w:t xml:space="preserve"> structuration and laser technologies. Since 2013, he pursues a carrier in R&amp;D and industrial developments in the field of energy and industrial technologies. </w:t>
      </w:r>
      <w:r>
        <w:rPr>
          <w:rStyle w:val="size"/>
          <w:rFonts w:ascii="Calibri" w:hAnsi="Calibri"/>
          <w:sz w:val="24"/>
          <w:szCs w:val="24"/>
        </w:rPr>
        <w:t>Between 2015 and 2017</w:t>
      </w:r>
      <w:r w:rsidR="005E170C">
        <w:rPr>
          <w:rStyle w:val="size"/>
          <w:rFonts w:ascii="Calibri" w:hAnsi="Calibri"/>
          <w:sz w:val="24"/>
          <w:szCs w:val="24"/>
        </w:rPr>
        <w:t xml:space="preserve">, he </w:t>
      </w:r>
      <w:r>
        <w:rPr>
          <w:rStyle w:val="size"/>
          <w:rFonts w:ascii="Calibri" w:hAnsi="Calibri"/>
          <w:sz w:val="24"/>
          <w:szCs w:val="24"/>
        </w:rPr>
        <w:t xml:space="preserve">lead </w:t>
      </w:r>
      <w:r w:rsidR="005E170C">
        <w:rPr>
          <w:rStyle w:val="size"/>
          <w:rFonts w:ascii="Calibri" w:hAnsi="Calibri"/>
          <w:sz w:val="24"/>
          <w:szCs w:val="24"/>
        </w:rPr>
        <w:t xml:space="preserve">the engineering of the Swiss living challenge who won the DOE Solar Decathlon competition US 2017 Denver Colorado </w:t>
      </w:r>
      <w:r w:rsidR="00A946CC" w:rsidRPr="0072094B">
        <w:rPr>
          <w:rFonts w:ascii="Calibri" w:eastAsia="Times New Roman" w:hAnsi="Calibri" w:cs="Times New Roman"/>
          <w:b/>
          <w:sz w:val="24"/>
          <w:szCs w:val="24"/>
          <w:lang w:eastAsia="fr-CH"/>
        </w:rPr>
        <w:t>[1]</w:t>
      </w:r>
      <w:r w:rsidR="005E170C" w:rsidRPr="0072094B">
        <w:rPr>
          <w:rStyle w:val="size"/>
          <w:rFonts w:ascii="Calibri" w:hAnsi="Calibri"/>
          <w:b/>
          <w:sz w:val="24"/>
          <w:szCs w:val="24"/>
        </w:rPr>
        <w:t>[3][4]</w:t>
      </w:r>
      <w:r w:rsidR="005E170C">
        <w:rPr>
          <w:rStyle w:val="size"/>
          <w:rFonts w:ascii="Calibri" w:hAnsi="Calibri"/>
          <w:sz w:val="24"/>
          <w:szCs w:val="24"/>
        </w:rPr>
        <w:t>.</w:t>
      </w:r>
    </w:p>
    <w:p w:rsidR="005E170C" w:rsidRDefault="005E170C" w:rsidP="005E170C">
      <w:pPr>
        <w:pStyle w:val="Heading2"/>
        <w:rPr>
          <w:rFonts w:eastAsia="Times New Roman"/>
          <w:lang w:val="en-US" w:eastAsia="fr-CH"/>
        </w:rPr>
      </w:pPr>
      <w:r>
        <w:rPr>
          <w:rFonts w:eastAsia="Times New Roman"/>
          <w:lang w:val="en-US" w:eastAsia="fr-CH"/>
        </w:rPr>
        <w:t>References</w:t>
      </w:r>
    </w:p>
    <w:p w:rsidR="005E170C" w:rsidRDefault="005E170C" w:rsidP="005E170C">
      <w:pPr>
        <w:pStyle w:val="Defaul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E170C" w:rsidRPr="0072094B" w:rsidRDefault="005E170C" w:rsidP="005E170C">
      <w:pPr>
        <w:pStyle w:val="Default"/>
        <w:rPr>
          <w:rFonts w:ascii="Calibri" w:hAnsi="Calibri" w:cs="Arial"/>
          <w:lang w:val="en-US"/>
        </w:rPr>
      </w:pPr>
      <w:r w:rsidRPr="0072094B">
        <w:rPr>
          <w:rFonts w:ascii="Calibri" w:hAnsi="Calibri" w:cs="Arial"/>
          <w:color w:val="000000" w:themeColor="text1"/>
          <w:lang w:val="en-US"/>
        </w:rPr>
        <w:t xml:space="preserve">[1] P. Couty , M.J. Lalou, P. Cuony, S. Cotture, V. </w:t>
      </w:r>
      <w:proofErr w:type="spellStart"/>
      <w:r w:rsidRPr="0072094B">
        <w:rPr>
          <w:rFonts w:ascii="Calibri" w:hAnsi="Calibri" w:cs="Arial"/>
          <w:color w:val="000000" w:themeColor="text1"/>
          <w:lang w:val="en-US"/>
        </w:rPr>
        <w:t>Saade</w:t>
      </w:r>
      <w:proofErr w:type="spellEnd"/>
      <w:r w:rsidRPr="0072094B">
        <w:rPr>
          <w:rFonts w:ascii="Calibri" w:hAnsi="Calibri" w:cs="Arial"/>
          <w:color w:val="000000" w:themeColor="text1"/>
          <w:lang w:val="en-US"/>
        </w:rPr>
        <w:t xml:space="preserve">, Positive energy building with PV facade production and electrical storage designed by the Swiss team for the U.S. Department of Energy Solar Decathlon competition 2017 Denver, Colorado, </w:t>
      </w:r>
      <w:proofErr w:type="spellStart"/>
      <w:r w:rsidRPr="0072094B">
        <w:rPr>
          <w:rFonts w:ascii="Calibri" w:hAnsi="Calibri" w:cs="Arial"/>
          <w:color w:val="000000" w:themeColor="text1"/>
          <w:lang w:val="en-US"/>
        </w:rPr>
        <w:t>Conf</w:t>
      </w:r>
      <w:proofErr w:type="spellEnd"/>
      <w:r w:rsidRPr="0072094B">
        <w:rPr>
          <w:rFonts w:ascii="Calibri" w:hAnsi="Calibri" w:cs="Arial"/>
          <w:color w:val="000000" w:themeColor="text1"/>
          <w:lang w:val="en-US"/>
        </w:rPr>
        <w:t xml:space="preserve"> CISBAT 2017, </w:t>
      </w:r>
      <w:r w:rsidRPr="0072094B">
        <w:rPr>
          <w:rFonts w:ascii="Calibri" w:hAnsi="Calibri" w:cs="Arial"/>
          <w:lang w:val="en-US"/>
        </w:rPr>
        <w:t>Energy Procedia 122 (2017), 919–924</w:t>
      </w:r>
    </w:p>
    <w:p w:rsidR="005E170C" w:rsidRPr="0072094B" w:rsidRDefault="005E170C" w:rsidP="005E170C">
      <w:pPr>
        <w:pStyle w:val="NormalWeb"/>
        <w:rPr>
          <w:rFonts w:ascii="Calibri" w:hAnsi="Calibri"/>
          <w:lang w:val="en-US"/>
        </w:rPr>
      </w:pPr>
      <w:r w:rsidRPr="0072094B">
        <w:rPr>
          <w:rFonts w:ascii="Calibri" w:hAnsi="Calibri"/>
          <w:lang w:val="en-US"/>
        </w:rPr>
        <w:t>[2] Integrating hourly life-cycle energy and carbon emissions of energy supply in buildings</w:t>
      </w:r>
      <w:r w:rsidRPr="0072094B">
        <w:rPr>
          <w:rFonts w:ascii="Calibri" w:hAnsi="Calibri"/>
          <w:lang w:val="en-US"/>
        </w:rPr>
        <w:br/>
        <w:t xml:space="preserve">Sustainable Cities and Society, </w:t>
      </w:r>
      <w:hyperlink r:id="rId10" w:tooltip="Go to table of contents for this volume/issue" w:history="1">
        <w:r w:rsidRPr="00C908E4">
          <w:rPr>
            <w:rStyle w:val="Hyperlink"/>
            <w:rFonts w:ascii="Calibri" w:hAnsi="Calibri"/>
            <w:lang w:val="en-US"/>
          </w:rPr>
          <w:t>Volume 43</w:t>
        </w:r>
      </w:hyperlink>
      <w:r w:rsidRPr="00C908E4">
        <w:rPr>
          <w:rFonts w:ascii="Calibri" w:hAnsi="Calibri"/>
          <w:lang w:val="en-US"/>
        </w:rPr>
        <w:t>, November 2018, Pages 305-316</w:t>
      </w:r>
    </w:p>
    <w:p w:rsidR="005E170C" w:rsidRPr="0072094B" w:rsidRDefault="005E170C" w:rsidP="005E170C">
      <w:pPr>
        <w:rPr>
          <w:rFonts w:ascii="Calibri" w:hAnsi="Calibri"/>
          <w:sz w:val="24"/>
          <w:szCs w:val="24"/>
          <w:lang w:val="fr-CH" w:eastAsia="fr-CH"/>
        </w:rPr>
      </w:pPr>
      <w:r w:rsidRPr="00C908E4">
        <w:rPr>
          <w:rFonts w:ascii="Calibri" w:hAnsi="Calibri"/>
          <w:bCs/>
          <w:sz w:val="24"/>
          <w:szCs w:val="24"/>
          <w:lang w:val="fr-CH" w:eastAsia="fr-CH"/>
        </w:rPr>
        <w:t>[3] “La maison du future est Suisse” http://www.efficience21.ch/magOnline.php?mag=59924</w:t>
      </w:r>
    </w:p>
    <w:p w:rsidR="005E170C" w:rsidRPr="00C908E4" w:rsidRDefault="005E170C" w:rsidP="005E170C">
      <w:pPr>
        <w:rPr>
          <w:rFonts w:ascii="Calibri" w:hAnsi="Calibri"/>
          <w:sz w:val="24"/>
          <w:szCs w:val="24"/>
          <w:lang w:val="fr-CH" w:eastAsia="fr-CH"/>
        </w:rPr>
      </w:pPr>
      <w:r w:rsidRPr="00C908E4">
        <w:rPr>
          <w:rFonts w:ascii="Calibri" w:hAnsi="Calibri"/>
          <w:bCs/>
          <w:sz w:val="24"/>
          <w:szCs w:val="24"/>
          <w:lang w:val="fr-CH" w:eastAsia="fr-CH"/>
        </w:rPr>
        <w:t xml:space="preserve">[4] “Avec le soleil comme seule source d’énergie” </w:t>
      </w:r>
      <w:hyperlink r:id="rId11" w:history="1">
        <w:r w:rsidRPr="00C908E4">
          <w:rPr>
            <w:rStyle w:val="Hyperlink"/>
            <w:rFonts w:ascii="Calibri" w:hAnsi="Calibri"/>
            <w:bCs/>
            <w:sz w:val="24"/>
            <w:szCs w:val="24"/>
            <w:lang w:val="fr-CH" w:eastAsia="fr-CH"/>
          </w:rPr>
          <w:t>http://</w:t>
        </w:r>
      </w:hyperlink>
      <w:hyperlink r:id="rId12" w:history="1">
        <w:r w:rsidRPr="00C908E4">
          <w:rPr>
            <w:rStyle w:val="Hyperlink"/>
            <w:rFonts w:ascii="Calibri" w:hAnsi="Calibri"/>
            <w:bCs/>
            <w:sz w:val="24"/>
            <w:szCs w:val="24"/>
            <w:lang w:val="fr-CH" w:eastAsia="fr-CH"/>
          </w:rPr>
          <w:t>www.bulletin.ch/fr/news-detail/avec-lesoleil-pour-seule-source-denergie.html</w:t>
        </w:r>
      </w:hyperlink>
    </w:p>
    <w:sectPr w:rsidR="005E170C" w:rsidRPr="00C908E4" w:rsidSect="006255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85" w:rsidRDefault="00F03F85" w:rsidP="00AF60C4">
      <w:pPr>
        <w:spacing w:after="0" w:line="240" w:lineRule="auto"/>
      </w:pPr>
      <w:r>
        <w:separator/>
      </w:r>
    </w:p>
  </w:endnote>
  <w:endnote w:type="continuationSeparator" w:id="0">
    <w:p w:rsidR="00F03F85" w:rsidRDefault="00F03F85" w:rsidP="00AF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95" w:rsidRDefault="00891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2BE" w:rsidRPr="00891495" w:rsidRDefault="00B32760" w:rsidP="00891495">
    <w:pPr>
      <w:pStyle w:val="Footer"/>
      <w:tabs>
        <w:tab w:val="clear" w:pos="4680"/>
      </w:tabs>
      <w:rPr>
        <w:rFonts w:asciiTheme="minorHAnsi" w:hAnsiTheme="minorHAnsi" w:cstheme="minorBidi"/>
        <w:sz w:val="22"/>
        <w:lang w:val="de-CH"/>
      </w:rPr>
    </w:pPr>
    <w:r w:rsidRPr="00891495">
      <w:rPr>
        <w:lang w:val="de-CH"/>
      </w:rPr>
      <w:t>TECPHY</w:t>
    </w:r>
    <w:r w:rsidR="00920ED1" w:rsidRPr="00891495">
      <w:rPr>
        <w:lang w:val="de-CH"/>
      </w:rPr>
      <w:t xml:space="preserve"> </w:t>
    </w:r>
    <w:hyperlink r:id="rId1" w:history="1">
      <w:r w:rsidR="00EA612C" w:rsidRPr="00891495">
        <w:rPr>
          <w:rStyle w:val="Hyperlink"/>
          <w:lang w:val="de-CH"/>
        </w:rPr>
        <w:t>www.tecphy.ch</w:t>
      </w:r>
    </w:hyperlink>
    <w:r w:rsidR="008F42BE" w:rsidRPr="00891495">
      <w:rPr>
        <w:lang w:val="de-CH"/>
      </w:rPr>
      <w:t xml:space="preserve">, </w:t>
    </w:r>
    <w:proofErr w:type="spellStart"/>
    <w:r w:rsidR="008F42BE" w:rsidRPr="00891495">
      <w:rPr>
        <w:lang w:val="de-CH"/>
      </w:rPr>
      <w:t>Switzerland</w:t>
    </w:r>
    <w:proofErr w:type="spellEnd"/>
    <w:r w:rsidR="008F42BE" w:rsidRPr="00891495">
      <w:rPr>
        <w:lang w:val="de-CH"/>
      </w:rPr>
      <w:t xml:space="preserve"> </w:t>
    </w:r>
    <w:r w:rsidR="000F7123" w:rsidRPr="00891495">
      <w:rPr>
        <w:lang w:val="de-CH"/>
      </w:rPr>
      <w:tab/>
    </w:r>
    <w:bookmarkStart w:id="0" w:name="_GoBack"/>
    <w:bookmarkEnd w:id="0"/>
    <w:r w:rsidR="008F42BE" w:rsidRPr="00891495">
      <w:rPr>
        <w:lang w:val="de-CH"/>
      </w:rPr>
      <w:t>CHE-321.752.662</w:t>
    </w:r>
  </w:p>
  <w:p w:rsidR="0072094B" w:rsidRDefault="008F42BE" w:rsidP="000F7123">
    <w:pPr>
      <w:pStyle w:val="Footer"/>
      <w:tabs>
        <w:tab w:val="clear" w:pos="4680"/>
        <w:tab w:val="clear" w:pos="9360"/>
        <w:tab w:val="center" w:pos="5103"/>
        <w:tab w:val="left" w:pos="7230"/>
        <w:tab w:val="right" w:pos="8789"/>
      </w:tabs>
    </w:pPr>
    <w:proofErr w:type="spellStart"/>
    <w:r>
      <w:t>Cleantech</w:t>
    </w:r>
    <w:proofErr w:type="spellEnd"/>
    <w:r>
      <w:t xml:space="preserve"> and building consulting</w:t>
    </w:r>
    <w:r>
      <w:tab/>
    </w:r>
    <w:hyperlink r:id="rId2" w:history="1">
      <w:r w:rsidR="00B32760" w:rsidRPr="00934CCC">
        <w:rPr>
          <w:rStyle w:val="Hyperlink"/>
        </w:rPr>
        <w:t>Philippe.couty@tecphy.ch</w:t>
      </w:r>
    </w:hyperlink>
    <w:r w:rsidR="0072094B">
      <w:tab/>
    </w:r>
    <w:proofErr w:type="gramStart"/>
    <w:r w:rsidR="0072094B">
      <w:t>Tel :</w:t>
    </w:r>
    <w:proofErr w:type="gramEnd"/>
    <w:r w:rsidR="0072094B">
      <w:t xml:space="preserve"> +41 78 719 09 07</w:t>
    </w:r>
  </w:p>
  <w:p w:rsidR="0072094B" w:rsidRDefault="0072094B" w:rsidP="0072094B">
    <w:pPr>
      <w:pStyle w:val="Footer"/>
      <w:tabs>
        <w:tab w:val="clear" w:pos="4680"/>
        <w:tab w:val="center" w:pos="9639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891495" w:rsidRPr="00891495">
      <w:rPr>
        <w:noProof/>
        <w:lang w:val="fr-FR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95" w:rsidRDefault="0089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85" w:rsidRDefault="00F03F85" w:rsidP="00AF60C4">
      <w:pPr>
        <w:spacing w:after="0" w:line="240" w:lineRule="auto"/>
      </w:pPr>
      <w:r>
        <w:separator/>
      </w:r>
    </w:p>
  </w:footnote>
  <w:footnote w:type="continuationSeparator" w:id="0">
    <w:p w:rsidR="00F03F85" w:rsidRDefault="00F03F85" w:rsidP="00AF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95" w:rsidRDefault="00891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ED" w:rsidRPr="00C908E4" w:rsidRDefault="008914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-259080</wp:posOffset>
          </wp:positionV>
          <wp:extent cx="1341236" cy="530398"/>
          <wp:effectExtent l="0" t="0" r="0" b="3175"/>
          <wp:wrapThrough wrapText="bothSides">
            <wp:wrapPolygon edited="0">
              <wp:start x="1534" y="0"/>
              <wp:lineTo x="0" y="3880"/>
              <wp:lineTo x="0" y="17849"/>
              <wp:lineTo x="2148" y="20953"/>
              <wp:lineTo x="20250" y="20953"/>
              <wp:lineTo x="21170" y="14745"/>
              <wp:lineTo x="21170" y="5432"/>
              <wp:lineTo x="15034" y="776"/>
              <wp:lineTo x="5216" y="0"/>
              <wp:lineTo x="1534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reation_Va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236" cy="530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BED" w:rsidRPr="00C908E4">
      <w:t xml:space="preserve">Application </w:t>
    </w:r>
    <w:proofErr w:type="gramStart"/>
    <w:r w:rsidR="00F95BED" w:rsidRPr="00C908E4">
      <w:t>note :</w:t>
    </w:r>
    <w:proofErr w:type="gramEnd"/>
    <w:r w:rsidR="00F95BED" w:rsidRPr="00C908E4">
      <w:t xml:space="preserve"> Solar Hydrogen for buildings</w:t>
    </w:r>
    <w:r w:rsidR="004D111A" w:rsidRPr="00C908E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495" w:rsidRDefault="00891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2D9"/>
    <w:multiLevelType w:val="hybridMultilevel"/>
    <w:tmpl w:val="E99CCAE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08D0"/>
    <w:multiLevelType w:val="hybridMultilevel"/>
    <w:tmpl w:val="92846018"/>
    <w:lvl w:ilvl="0" w:tplc="10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A63E71"/>
    <w:multiLevelType w:val="hybridMultilevel"/>
    <w:tmpl w:val="38D49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F7564"/>
    <w:multiLevelType w:val="hybridMultilevel"/>
    <w:tmpl w:val="AC8C1A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F7DB2"/>
    <w:multiLevelType w:val="hybridMultilevel"/>
    <w:tmpl w:val="C22ED3DC"/>
    <w:lvl w:ilvl="0" w:tplc="10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D42CB1"/>
    <w:multiLevelType w:val="hybridMultilevel"/>
    <w:tmpl w:val="9490F1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E4F"/>
    <w:multiLevelType w:val="hybridMultilevel"/>
    <w:tmpl w:val="588A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C4"/>
    <w:rsid w:val="00011F3E"/>
    <w:rsid w:val="000844C2"/>
    <w:rsid w:val="00096C5E"/>
    <w:rsid w:val="000A7F82"/>
    <w:rsid w:val="000C1BFE"/>
    <w:rsid w:val="000D4301"/>
    <w:rsid w:val="000F7123"/>
    <w:rsid w:val="00106DEB"/>
    <w:rsid w:val="00131425"/>
    <w:rsid w:val="00190960"/>
    <w:rsid w:val="00190A24"/>
    <w:rsid w:val="001B5425"/>
    <w:rsid w:val="001B77AB"/>
    <w:rsid w:val="001D6247"/>
    <w:rsid w:val="00200989"/>
    <w:rsid w:val="0021332E"/>
    <w:rsid w:val="0022653A"/>
    <w:rsid w:val="002543AB"/>
    <w:rsid w:val="00277EB4"/>
    <w:rsid w:val="002D5400"/>
    <w:rsid w:val="00314C18"/>
    <w:rsid w:val="003760A7"/>
    <w:rsid w:val="003D5828"/>
    <w:rsid w:val="003D641E"/>
    <w:rsid w:val="00475514"/>
    <w:rsid w:val="004755CD"/>
    <w:rsid w:val="004844EE"/>
    <w:rsid w:val="00485379"/>
    <w:rsid w:val="004921F2"/>
    <w:rsid w:val="004A5EDB"/>
    <w:rsid w:val="004B495A"/>
    <w:rsid w:val="004C0EDA"/>
    <w:rsid w:val="004D111A"/>
    <w:rsid w:val="005069CF"/>
    <w:rsid w:val="00511FC9"/>
    <w:rsid w:val="005629BD"/>
    <w:rsid w:val="0056463D"/>
    <w:rsid w:val="00573BFB"/>
    <w:rsid w:val="005D2D30"/>
    <w:rsid w:val="005E170C"/>
    <w:rsid w:val="00614315"/>
    <w:rsid w:val="006255C4"/>
    <w:rsid w:val="00680227"/>
    <w:rsid w:val="0069518F"/>
    <w:rsid w:val="006A0C04"/>
    <w:rsid w:val="006B75B8"/>
    <w:rsid w:val="006C1F19"/>
    <w:rsid w:val="0072094B"/>
    <w:rsid w:val="0073695C"/>
    <w:rsid w:val="007C5646"/>
    <w:rsid w:val="00805FF1"/>
    <w:rsid w:val="00874BA2"/>
    <w:rsid w:val="0088483F"/>
    <w:rsid w:val="00891495"/>
    <w:rsid w:val="008932B7"/>
    <w:rsid w:val="008A2A69"/>
    <w:rsid w:val="008E15BF"/>
    <w:rsid w:val="008E5257"/>
    <w:rsid w:val="008F42BE"/>
    <w:rsid w:val="00920ED1"/>
    <w:rsid w:val="00937FBC"/>
    <w:rsid w:val="009F5A83"/>
    <w:rsid w:val="00A02F63"/>
    <w:rsid w:val="00A47FE5"/>
    <w:rsid w:val="00A60184"/>
    <w:rsid w:val="00A81C37"/>
    <w:rsid w:val="00A946CC"/>
    <w:rsid w:val="00AB3FBA"/>
    <w:rsid w:val="00AC4495"/>
    <w:rsid w:val="00AF60C4"/>
    <w:rsid w:val="00B24C4C"/>
    <w:rsid w:val="00B24DBA"/>
    <w:rsid w:val="00B32760"/>
    <w:rsid w:val="00B440C8"/>
    <w:rsid w:val="00B45CE5"/>
    <w:rsid w:val="00B524A8"/>
    <w:rsid w:val="00B5727C"/>
    <w:rsid w:val="00B63361"/>
    <w:rsid w:val="00B72182"/>
    <w:rsid w:val="00B956D2"/>
    <w:rsid w:val="00BB2D35"/>
    <w:rsid w:val="00BC3342"/>
    <w:rsid w:val="00C0345F"/>
    <w:rsid w:val="00C05590"/>
    <w:rsid w:val="00C11816"/>
    <w:rsid w:val="00C21773"/>
    <w:rsid w:val="00C22164"/>
    <w:rsid w:val="00C23644"/>
    <w:rsid w:val="00C2591C"/>
    <w:rsid w:val="00C3166C"/>
    <w:rsid w:val="00C416DC"/>
    <w:rsid w:val="00C41721"/>
    <w:rsid w:val="00C61591"/>
    <w:rsid w:val="00C908E4"/>
    <w:rsid w:val="00CA565D"/>
    <w:rsid w:val="00D10F8B"/>
    <w:rsid w:val="00D22333"/>
    <w:rsid w:val="00D248ED"/>
    <w:rsid w:val="00D44049"/>
    <w:rsid w:val="00D57DCB"/>
    <w:rsid w:val="00D67763"/>
    <w:rsid w:val="00D83DB7"/>
    <w:rsid w:val="00D86548"/>
    <w:rsid w:val="00D86E75"/>
    <w:rsid w:val="00DE01A8"/>
    <w:rsid w:val="00E0197F"/>
    <w:rsid w:val="00E145BE"/>
    <w:rsid w:val="00E231A3"/>
    <w:rsid w:val="00E42F39"/>
    <w:rsid w:val="00E76661"/>
    <w:rsid w:val="00EA612C"/>
    <w:rsid w:val="00EC3656"/>
    <w:rsid w:val="00EC40AE"/>
    <w:rsid w:val="00F03F85"/>
    <w:rsid w:val="00F40083"/>
    <w:rsid w:val="00F508B6"/>
    <w:rsid w:val="00F756E4"/>
    <w:rsid w:val="00F95BED"/>
    <w:rsid w:val="00FD14B5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CC99F5C-4835-4E1C-B758-D3A73BFA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2B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70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C4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625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C4"/>
    <w:rPr>
      <w:rFonts w:ascii="Arial" w:hAnsi="Arial" w:cs="Arial"/>
      <w:sz w:val="21"/>
    </w:rPr>
  </w:style>
  <w:style w:type="paragraph" w:customStyle="1" w:styleId="Els-Title">
    <w:name w:val="Els-Title"/>
    <w:next w:val="Normal"/>
    <w:autoRedefine/>
    <w:rsid w:val="004A5EDB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</w:rPr>
  </w:style>
  <w:style w:type="paragraph" w:customStyle="1" w:styleId="Els-Abstract-head">
    <w:name w:val="Els-Abstract-head"/>
    <w:next w:val="Normal"/>
    <w:rsid w:val="004A5EDB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42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5E17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character" w:styleId="Hyperlink">
    <w:name w:val="Hyperlink"/>
    <w:basedOn w:val="DefaultParagraphFont"/>
    <w:uiPriority w:val="99"/>
    <w:unhideWhenUsed/>
    <w:rsid w:val="005E17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7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CH" w:eastAsia="fr-CH"/>
    </w:rPr>
  </w:style>
  <w:style w:type="paragraph" w:customStyle="1" w:styleId="Default">
    <w:name w:val="Default"/>
    <w:uiPriority w:val="99"/>
    <w:rsid w:val="005E1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character" w:customStyle="1" w:styleId="size">
    <w:name w:val="size"/>
    <w:basedOn w:val="DefaultParagraphFont"/>
    <w:rsid w:val="005E170C"/>
  </w:style>
  <w:style w:type="paragraph" w:styleId="Title">
    <w:name w:val="Title"/>
    <w:basedOn w:val="Normal"/>
    <w:next w:val="Normal"/>
    <w:link w:val="TitleChar"/>
    <w:uiPriority w:val="10"/>
    <w:qFormat/>
    <w:rsid w:val="005E1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lletin.ch/fr/news-detail/avec-lesoleil-pour-seule-source-denergi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letin.ch/fr/news-detail/avec-lesoleil-pour-seule-source-denergi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iencedirect.com/science/journal/22106707/43/supp/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couty@tecphy.ch" TargetMode="External"/><Relationship Id="rId1" Type="http://schemas.openxmlformats.org/officeDocument/2006/relationships/hyperlink" Target="http://www.tecphy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2ED6-5E5A-4897-B8C1-5C5C9943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Kostro</dc:creator>
  <cp:keywords/>
  <dc:description/>
  <cp:lastModifiedBy>Couty Philippe</cp:lastModifiedBy>
  <cp:revision>25</cp:revision>
  <cp:lastPrinted>2019-01-30T15:21:00Z</cp:lastPrinted>
  <dcterms:created xsi:type="dcterms:W3CDTF">2019-01-25T07:12:00Z</dcterms:created>
  <dcterms:modified xsi:type="dcterms:W3CDTF">2019-01-30T19:27:00Z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